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C96AB7" w14:textId="77777777" w:rsidR="00AC1F3E" w:rsidRPr="00AC1F3E" w:rsidRDefault="00AC1F3E" w:rsidP="00AC1F3E">
      <w:pPr>
        <w:pStyle w:val="Standard"/>
        <w:spacing w:before="240" w:after="120" w:line="276" w:lineRule="auto"/>
        <w:ind w:right="-15"/>
        <w:jc w:val="center"/>
        <w:rPr>
          <w:rFonts w:ascii="Calibri" w:hAnsi="Calibri"/>
          <w:color w:val="000000" w:themeColor="text1"/>
          <w:sz w:val="28"/>
          <w:szCs w:val="28"/>
        </w:rPr>
      </w:pPr>
      <w:r w:rsidRPr="00AC1F3E">
        <w:rPr>
          <w:rFonts w:ascii="Calibri" w:hAnsi="Calibri"/>
          <w:color w:val="000000" w:themeColor="text1"/>
          <w:sz w:val="28"/>
          <w:szCs w:val="28"/>
        </w:rPr>
        <w:t>(PAPEL TIMBRADO DA EMPRESA)</w:t>
      </w:r>
    </w:p>
    <w:p w14:paraId="5F4D55B3" w14:textId="71AA62C5" w:rsidR="003B746E" w:rsidRPr="008E1B42" w:rsidRDefault="0028638C" w:rsidP="008341DD">
      <w:pPr>
        <w:pStyle w:val="Standard"/>
        <w:spacing w:before="240" w:after="120" w:line="276" w:lineRule="auto"/>
        <w:ind w:right="-15"/>
        <w:jc w:val="center"/>
        <w:rPr>
          <w:rFonts w:ascii="Calibri" w:hAnsi="Calibri"/>
          <w:b/>
          <w:bCs/>
        </w:rPr>
      </w:pPr>
      <w:r w:rsidRPr="004E775B">
        <w:rPr>
          <w:rFonts w:ascii="Calibri" w:hAnsi="Calibri"/>
          <w:b/>
          <w:bCs/>
          <w:color w:val="000000" w:themeColor="text1"/>
        </w:rPr>
        <w:t xml:space="preserve">ANEXO </w:t>
      </w:r>
      <w:r w:rsidR="004E775B" w:rsidRPr="004E775B">
        <w:rPr>
          <w:rFonts w:ascii="Calibri" w:hAnsi="Calibri"/>
          <w:b/>
          <w:bCs/>
          <w:color w:val="000000" w:themeColor="text1"/>
        </w:rPr>
        <w:t>III</w:t>
      </w:r>
      <w:r w:rsidR="007C3284" w:rsidRPr="00A82BEF">
        <w:rPr>
          <w:rFonts w:ascii="Calibri" w:hAnsi="Calibri"/>
          <w:b/>
          <w:bCs/>
          <w:color w:val="000000" w:themeColor="text1"/>
        </w:rPr>
        <w:t xml:space="preserve"> </w:t>
      </w:r>
      <w:r w:rsidR="002152FC" w:rsidRPr="00A82BEF">
        <w:rPr>
          <w:rFonts w:ascii="Calibri" w:hAnsi="Calibri"/>
          <w:b/>
          <w:bCs/>
          <w:color w:val="000000" w:themeColor="text1"/>
        </w:rPr>
        <w:t xml:space="preserve">- </w:t>
      </w:r>
      <w:r w:rsidRPr="00A82BEF">
        <w:rPr>
          <w:rFonts w:ascii="Calibri" w:hAnsi="Calibri"/>
          <w:b/>
          <w:bCs/>
          <w:color w:val="000000" w:themeColor="text1"/>
        </w:rPr>
        <w:t>Edital de Pregão Eletrônico</w:t>
      </w:r>
      <w:r w:rsidR="007C3284" w:rsidRPr="00A82BEF">
        <w:rPr>
          <w:rFonts w:ascii="Calibri" w:hAnsi="Calibri"/>
          <w:b/>
          <w:bCs/>
          <w:color w:val="000000" w:themeColor="text1"/>
        </w:rPr>
        <w:t xml:space="preserve"> SRRF03</w:t>
      </w:r>
      <w:r w:rsidRPr="00A82BEF">
        <w:rPr>
          <w:rFonts w:ascii="Calibri" w:hAnsi="Calibri"/>
          <w:b/>
          <w:bCs/>
          <w:color w:val="000000" w:themeColor="text1"/>
        </w:rPr>
        <w:t xml:space="preserve"> Nº </w:t>
      </w:r>
      <w:r w:rsidR="00A66CFF" w:rsidRPr="008E1B42">
        <w:rPr>
          <w:rFonts w:ascii="Calibri" w:hAnsi="Calibri"/>
          <w:b/>
          <w:bCs/>
        </w:rPr>
        <w:t>90006</w:t>
      </w:r>
      <w:r w:rsidRPr="008E1B42">
        <w:rPr>
          <w:rFonts w:ascii="Calibri" w:hAnsi="Calibri"/>
          <w:b/>
          <w:bCs/>
        </w:rPr>
        <w:t>/202</w:t>
      </w:r>
      <w:r w:rsidR="00A66CFF" w:rsidRPr="008E1B42">
        <w:rPr>
          <w:rFonts w:ascii="Calibri" w:hAnsi="Calibri"/>
          <w:b/>
          <w:bCs/>
        </w:rPr>
        <w:t>5</w:t>
      </w:r>
    </w:p>
    <w:p w14:paraId="0A37501D" w14:textId="31F3965E" w:rsidR="0058505E" w:rsidRDefault="004A513F" w:rsidP="008341DD">
      <w:pPr>
        <w:pStyle w:val="Standard"/>
        <w:spacing w:before="240" w:after="120" w:line="276" w:lineRule="auto"/>
        <w:ind w:right="-15"/>
        <w:jc w:val="center"/>
        <w:rPr>
          <w:rFonts w:ascii="Calibri" w:hAnsi="Calibri"/>
          <w:color w:val="000000"/>
        </w:rPr>
      </w:pPr>
      <w:r>
        <w:rPr>
          <w:rFonts w:ascii="Calibri" w:hAnsi="Calibri"/>
          <w:b/>
          <w:bCs/>
          <w:color w:val="000000" w:themeColor="text1"/>
          <w:sz w:val="28"/>
          <w:szCs w:val="28"/>
        </w:rPr>
        <w:t>PROPOSTA DE PREÇOS</w:t>
      </w:r>
      <w:r w:rsidR="00AC1F3E">
        <w:rPr>
          <w:rFonts w:ascii="Calibri" w:hAnsi="Calibri"/>
          <w:b/>
          <w:bCs/>
          <w:color w:val="000000" w:themeColor="text1"/>
          <w:sz w:val="28"/>
          <w:szCs w:val="28"/>
        </w:rPr>
        <w:t xml:space="preserve"> (MODELO)</w:t>
      </w:r>
    </w:p>
    <w:p w14:paraId="4CE4879D" w14:textId="7D8D1FD0" w:rsidR="00A82BEF" w:rsidRDefault="007D3DDD" w:rsidP="00B6704C">
      <w:pPr>
        <w:pStyle w:val="Standard"/>
        <w:ind w:left="-284" w:firstLine="709"/>
        <w:jc w:val="both"/>
        <w:rPr>
          <w:rFonts w:asciiTheme="minorHAnsi" w:hAnsiTheme="minorHAnsi" w:cstheme="minorHAnsi"/>
        </w:rPr>
      </w:pPr>
      <w:r w:rsidRPr="007D3DDD">
        <w:rPr>
          <w:rFonts w:asciiTheme="minorHAnsi" w:hAnsiTheme="minorHAnsi" w:cstheme="minorHAnsi"/>
        </w:rPr>
        <w:t xml:space="preserve">Apresentamos a nossa proposta referente à </w:t>
      </w:r>
      <w:r w:rsidRPr="007A0273">
        <w:rPr>
          <w:rFonts w:asciiTheme="minorHAnsi" w:hAnsiTheme="minorHAnsi" w:cstheme="minorHAnsi"/>
          <w:b/>
          <w:bCs/>
        </w:rPr>
        <w:t>prestação de serviços continuados</w:t>
      </w:r>
      <w:r w:rsidR="0045705C">
        <w:rPr>
          <w:rFonts w:asciiTheme="minorHAnsi" w:hAnsiTheme="minorHAnsi" w:cstheme="minorHAnsi"/>
          <w:b/>
          <w:bCs/>
        </w:rPr>
        <w:t>,</w:t>
      </w:r>
      <w:r w:rsidRPr="007A0273">
        <w:rPr>
          <w:rFonts w:asciiTheme="minorHAnsi" w:hAnsiTheme="minorHAnsi" w:cstheme="minorHAnsi"/>
          <w:b/>
          <w:bCs/>
        </w:rPr>
        <w:t xml:space="preserve"> </w:t>
      </w:r>
      <w:r w:rsidR="0045705C" w:rsidRPr="0045705C">
        <w:rPr>
          <w:rFonts w:asciiTheme="minorHAnsi" w:hAnsiTheme="minorHAnsi" w:cstheme="minorHAnsi"/>
          <w:b/>
          <w:bCs/>
          <w:iCs/>
        </w:rPr>
        <w:t xml:space="preserve">sem dedicação exclusiva de mão de obra, para a armazenagem, a guarda e a gestão de mercadorias e veículos apreendidos, para a Superintendência </w:t>
      </w:r>
      <w:r w:rsidR="00FB06F6">
        <w:rPr>
          <w:rFonts w:asciiTheme="minorHAnsi" w:hAnsiTheme="minorHAnsi" w:cstheme="minorHAnsi"/>
          <w:b/>
          <w:bCs/>
          <w:iCs/>
        </w:rPr>
        <w:t xml:space="preserve">Regional </w:t>
      </w:r>
      <w:r w:rsidR="0045705C" w:rsidRPr="0045705C">
        <w:rPr>
          <w:rFonts w:asciiTheme="minorHAnsi" w:hAnsiTheme="minorHAnsi" w:cstheme="minorHAnsi"/>
          <w:b/>
          <w:bCs/>
          <w:iCs/>
        </w:rPr>
        <w:t>da Receita Federal da 3ª Região Fiscal - SRRF03</w:t>
      </w:r>
      <w:r>
        <w:rPr>
          <w:rFonts w:asciiTheme="minorHAnsi" w:hAnsiTheme="minorHAnsi" w:cstheme="minorHAnsi"/>
        </w:rPr>
        <w:t>,</w:t>
      </w:r>
      <w:r w:rsidRPr="007D3DDD">
        <w:rPr>
          <w:rFonts w:asciiTheme="minorHAnsi" w:hAnsiTheme="minorHAnsi" w:cstheme="minorHAnsi"/>
        </w:rPr>
        <w:t xml:space="preserve"> conforme especificações constantes do Edital </w:t>
      </w:r>
      <w:r>
        <w:rPr>
          <w:rFonts w:asciiTheme="minorHAnsi" w:hAnsiTheme="minorHAnsi" w:cstheme="minorHAnsi"/>
        </w:rPr>
        <w:t xml:space="preserve">do Pregão Eletrônico SRRF03 </w:t>
      </w:r>
      <w:r w:rsidRPr="008E1B42">
        <w:rPr>
          <w:rFonts w:asciiTheme="minorHAnsi" w:hAnsiTheme="minorHAnsi" w:cstheme="minorHAnsi"/>
        </w:rPr>
        <w:t xml:space="preserve">nº </w:t>
      </w:r>
      <w:r w:rsidR="008E1B42" w:rsidRPr="008E1B42">
        <w:rPr>
          <w:rFonts w:asciiTheme="minorHAnsi" w:hAnsiTheme="minorHAnsi" w:cstheme="minorHAnsi"/>
        </w:rPr>
        <w:t>90006</w:t>
      </w:r>
      <w:r w:rsidRPr="008E1B42">
        <w:rPr>
          <w:rFonts w:asciiTheme="minorHAnsi" w:hAnsiTheme="minorHAnsi" w:cstheme="minorHAnsi"/>
        </w:rPr>
        <w:t>/202</w:t>
      </w:r>
      <w:r w:rsidR="008E1B42" w:rsidRPr="008E1B42">
        <w:rPr>
          <w:rFonts w:asciiTheme="minorHAnsi" w:hAnsiTheme="minorHAnsi" w:cstheme="minorHAnsi"/>
        </w:rPr>
        <w:t>5</w:t>
      </w:r>
      <w:r w:rsidR="00085C30" w:rsidRPr="008E1B42">
        <w:rPr>
          <w:rFonts w:asciiTheme="minorHAnsi" w:hAnsiTheme="minorHAnsi" w:cstheme="minorHAnsi"/>
        </w:rPr>
        <w:t xml:space="preserve"> </w:t>
      </w:r>
      <w:r w:rsidRPr="007D3DDD">
        <w:rPr>
          <w:rFonts w:asciiTheme="minorHAnsi" w:hAnsiTheme="minorHAnsi" w:cstheme="minorHAnsi"/>
        </w:rPr>
        <w:t>e seus anexos.</w:t>
      </w:r>
      <w:r w:rsidR="00E733B5">
        <w:rPr>
          <w:rFonts w:asciiTheme="minorHAnsi" w:hAnsiTheme="minorHAnsi" w:cstheme="minorHAnsi"/>
        </w:rPr>
        <w:t xml:space="preserve"> Nossos preços são os constantes no</w:t>
      </w:r>
      <w:r w:rsidR="008E1B42">
        <w:rPr>
          <w:rFonts w:asciiTheme="minorHAnsi" w:hAnsiTheme="minorHAnsi" w:cstheme="minorHAnsi"/>
        </w:rPr>
        <w:t>s</w:t>
      </w:r>
      <w:r w:rsidR="00E733B5">
        <w:rPr>
          <w:rFonts w:asciiTheme="minorHAnsi" w:hAnsiTheme="minorHAnsi" w:cstheme="minorHAnsi"/>
        </w:rPr>
        <w:t xml:space="preserve"> quadro</w:t>
      </w:r>
      <w:r w:rsidR="008E1B42">
        <w:rPr>
          <w:rFonts w:asciiTheme="minorHAnsi" w:hAnsiTheme="minorHAnsi" w:cstheme="minorHAnsi"/>
        </w:rPr>
        <w:t xml:space="preserve">s </w:t>
      </w:r>
      <w:r w:rsidR="00E733B5">
        <w:rPr>
          <w:rFonts w:asciiTheme="minorHAnsi" w:hAnsiTheme="minorHAnsi" w:cstheme="minorHAnsi"/>
        </w:rPr>
        <w:t>abaixo:</w:t>
      </w:r>
    </w:p>
    <w:p w14:paraId="67B07CD4" w14:textId="77777777" w:rsidR="00A66CFF" w:rsidRDefault="00A66CFF" w:rsidP="00B6704C">
      <w:pPr>
        <w:pStyle w:val="Standard"/>
        <w:ind w:left="-284" w:firstLine="709"/>
        <w:jc w:val="both"/>
        <w:rPr>
          <w:rFonts w:asciiTheme="minorHAnsi" w:hAnsiTheme="minorHAnsi" w:cstheme="minorHAnsi"/>
        </w:rPr>
      </w:pPr>
    </w:p>
    <w:tbl>
      <w:tblPr>
        <w:tblStyle w:val="Tabelacomgrade"/>
        <w:tblW w:w="14459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987"/>
        <w:gridCol w:w="708"/>
        <w:gridCol w:w="2835"/>
        <w:gridCol w:w="3401"/>
        <w:gridCol w:w="1701"/>
        <w:gridCol w:w="1562"/>
        <w:gridCol w:w="1559"/>
        <w:gridCol w:w="1706"/>
      </w:tblGrid>
      <w:tr w:rsidR="00A66CFF" w:rsidRPr="00C366E1" w14:paraId="688839A6" w14:textId="77777777" w:rsidTr="00956ED6">
        <w:trPr>
          <w:trHeight w:val="615"/>
          <w:jc w:val="center"/>
        </w:trPr>
        <w:tc>
          <w:tcPr>
            <w:tcW w:w="14459" w:type="dxa"/>
            <w:gridSpan w:val="8"/>
            <w:shd w:val="clear" w:color="auto" w:fill="E2EFD9" w:themeFill="accent6" w:themeFillTint="33"/>
            <w:vAlign w:val="center"/>
          </w:tcPr>
          <w:p w14:paraId="60DBBA55" w14:textId="3F1CE0AD" w:rsidR="00A66CFF" w:rsidRPr="004948DC" w:rsidRDefault="00A66CFF" w:rsidP="00956ED6">
            <w:pPr>
              <w:autoSpaceDE w:val="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4948D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QUADRO RESUMO – CONTRAÇÃO SERVIÇOS DE ARMAZENAGEM (2</w:t>
            </w:r>
            <w:r w:rsidR="0060052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0</w:t>
            </w:r>
            <w:r w:rsidRPr="004948D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MESES)</w:t>
            </w:r>
          </w:p>
        </w:tc>
      </w:tr>
      <w:tr w:rsidR="00A66CFF" w:rsidRPr="00C366E1" w14:paraId="3D49F3CA" w14:textId="77777777" w:rsidTr="00C81B53">
        <w:trPr>
          <w:jc w:val="center"/>
        </w:trPr>
        <w:tc>
          <w:tcPr>
            <w:tcW w:w="987" w:type="dxa"/>
            <w:shd w:val="clear" w:color="auto" w:fill="E2EFD9" w:themeFill="accent6" w:themeFillTint="33"/>
            <w:vAlign w:val="center"/>
          </w:tcPr>
          <w:p w14:paraId="4D188F4A" w14:textId="77777777" w:rsidR="00A66CFF" w:rsidRPr="004948DC" w:rsidRDefault="00A66CFF" w:rsidP="00956ED6">
            <w:pPr>
              <w:autoSpaceDE w:val="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4948D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GRUPO</w:t>
            </w:r>
          </w:p>
        </w:tc>
        <w:tc>
          <w:tcPr>
            <w:tcW w:w="708" w:type="dxa"/>
            <w:shd w:val="clear" w:color="auto" w:fill="E2EFD9" w:themeFill="accent6" w:themeFillTint="33"/>
            <w:vAlign w:val="center"/>
          </w:tcPr>
          <w:p w14:paraId="423DD8A2" w14:textId="77777777" w:rsidR="00A66CFF" w:rsidRPr="004948DC" w:rsidRDefault="00A66CFF" w:rsidP="00956ED6">
            <w:pPr>
              <w:autoSpaceDE w:val="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4948D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6236" w:type="dxa"/>
            <w:gridSpan w:val="2"/>
            <w:shd w:val="clear" w:color="auto" w:fill="E2EFD9" w:themeFill="accent6" w:themeFillTint="33"/>
            <w:vAlign w:val="center"/>
          </w:tcPr>
          <w:p w14:paraId="59AC9505" w14:textId="77777777" w:rsidR="00A66CFF" w:rsidRPr="004948DC" w:rsidRDefault="00A66CFF" w:rsidP="00956ED6">
            <w:pPr>
              <w:autoSpaceDE w:val="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14:paraId="4CDDB64F" w14:textId="77777777" w:rsidR="00A66CFF" w:rsidRPr="004948DC" w:rsidRDefault="00A66CFF" w:rsidP="00956ED6">
            <w:pPr>
              <w:autoSpaceDE w:val="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4948D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DESCRIÇÃO DOS SERVIÇOS</w:t>
            </w:r>
          </w:p>
          <w:p w14:paraId="70A7D834" w14:textId="77777777" w:rsidR="00A66CFF" w:rsidRPr="004948DC" w:rsidRDefault="00A66CFF" w:rsidP="00956ED6">
            <w:pPr>
              <w:autoSpaceDE w:val="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E2EFD9" w:themeFill="accent6" w:themeFillTint="33"/>
            <w:vAlign w:val="center"/>
          </w:tcPr>
          <w:p w14:paraId="721E251E" w14:textId="77777777" w:rsidR="00A66CFF" w:rsidRPr="004948DC" w:rsidRDefault="00A66CFF" w:rsidP="00956ED6">
            <w:pPr>
              <w:autoSpaceDE w:val="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4948D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Unidade de Medida</w:t>
            </w:r>
          </w:p>
        </w:tc>
        <w:tc>
          <w:tcPr>
            <w:tcW w:w="1562" w:type="dxa"/>
            <w:shd w:val="clear" w:color="auto" w:fill="E2EFD9" w:themeFill="accent6" w:themeFillTint="33"/>
            <w:vAlign w:val="center"/>
          </w:tcPr>
          <w:p w14:paraId="772A6C67" w14:textId="77777777" w:rsidR="00A66CFF" w:rsidRDefault="00A66CFF" w:rsidP="00956ED6">
            <w:pPr>
              <w:autoSpaceDE w:val="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4948D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Quantidade Total</w:t>
            </w:r>
            <w:r w:rsidR="009407D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da Contratação</w:t>
            </w:r>
          </w:p>
          <w:p w14:paraId="0982F533" w14:textId="242AC2AE" w:rsidR="009407D3" w:rsidRPr="004948DC" w:rsidRDefault="009407D3" w:rsidP="00956ED6">
            <w:pPr>
              <w:autoSpaceDE w:val="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(2</w:t>
            </w:r>
            <w:r w:rsidR="0060052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0</w:t>
            </w: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meses)</w:t>
            </w:r>
          </w:p>
        </w:tc>
        <w:tc>
          <w:tcPr>
            <w:tcW w:w="1559" w:type="dxa"/>
            <w:shd w:val="clear" w:color="auto" w:fill="E2EFD9" w:themeFill="accent6" w:themeFillTint="33"/>
            <w:vAlign w:val="center"/>
          </w:tcPr>
          <w:p w14:paraId="0D1012DD" w14:textId="045CC363" w:rsidR="00A66CFF" w:rsidRDefault="00A66CFF" w:rsidP="00956ED6">
            <w:pPr>
              <w:autoSpaceDE w:val="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4948D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Valor </w:t>
            </w:r>
          </w:p>
          <w:p w14:paraId="153F88FF" w14:textId="68E716A6" w:rsidR="005C67AE" w:rsidRDefault="005C67AE" w:rsidP="00956ED6">
            <w:pPr>
              <w:autoSpaceDE w:val="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Mensal</w:t>
            </w:r>
          </w:p>
          <w:p w14:paraId="00055E67" w14:textId="0B2F4E31" w:rsidR="00615624" w:rsidRPr="004948DC" w:rsidRDefault="00615624" w:rsidP="00956ED6">
            <w:pPr>
              <w:autoSpaceDE w:val="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(R$)</w:t>
            </w:r>
          </w:p>
        </w:tc>
        <w:tc>
          <w:tcPr>
            <w:tcW w:w="1706" w:type="dxa"/>
            <w:shd w:val="clear" w:color="auto" w:fill="E2EFD9" w:themeFill="accent6" w:themeFillTint="33"/>
            <w:vAlign w:val="center"/>
          </w:tcPr>
          <w:p w14:paraId="2A5E0BD7" w14:textId="77777777" w:rsidR="00A66CFF" w:rsidRDefault="00A66CFF" w:rsidP="00956ED6">
            <w:pPr>
              <w:autoSpaceDE w:val="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4948D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Valor Total</w:t>
            </w:r>
            <w:r w:rsidR="009407D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da Contratação </w:t>
            </w:r>
          </w:p>
          <w:p w14:paraId="51993404" w14:textId="71AF0C1A" w:rsidR="009407D3" w:rsidRDefault="009407D3" w:rsidP="00956ED6">
            <w:pPr>
              <w:autoSpaceDE w:val="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(2</w:t>
            </w:r>
            <w:r w:rsidR="0060052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0</w:t>
            </w: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meses)</w:t>
            </w:r>
          </w:p>
          <w:p w14:paraId="690343B9" w14:textId="00A804DD" w:rsidR="00615624" w:rsidRPr="004948DC" w:rsidRDefault="00615624" w:rsidP="00956ED6">
            <w:pPr>
              <w:autoSpaceDE w:val="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(R$)</w:t>
            </w:r>
          </w:p>
        </w:tc>
      </w:tr>
      <w:tr w:rsidR="00A66CFF" w:rsidRPr="00DE1047" w14:paraId="378903E2" w14:textId="77777777" w:rsidTr="00C81B53">
        <w:trPr>
          <w:trHeight w:val="573"/>
          <w:jc w:val="center"/>
        </w:trPr>
        <w:tc>
          <w:tcPr>
            <w:tcW w:w="987" w:type="dxa"/>
            <w:vMerge w:val="restart"/>
            <w:shd w:val="clear" w:color="auto" w:fill="FBE4D5" w:themeFill="accent2" w:themeFillTint="33"/>
          </w:tcPr>
          <w:p w14:paraId="591A5D14" w14:textId="77777777" w:rsidR="00A66CFF" w:rsidRPr="004948DC" w:rsidRDefault="00A66CFF" w:rsidP="00956ED6">
            <w:pPr>
              <w:autoSpaceDE w:val="0"/>
              <w:spacing w:after="120"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</w:p>
          <w:p w14:paraId="6371BA28" w14:textId="77777777" w:rsidR="00A66CFF" w:rsidRPr="004948DC" w:rsidRDefault="00A66CFF" w:rsidP="00956ED6">
            <w:pPr>
              <w:autoSpaceDE w:val="0"/>
              <w:spacing w:after="120"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</w:p>
          <w:p w14:paraId="1CFF6DF8" w14:textId="77777777" w:rsidR="00A66CFF" w:rsidRPr="004948DC" w:rsidRDefault="00A66CFF" w:rsidP="00956ED6">
            <w:pPr>
              <w:autoSpaceDE w:val="0"/>
              <w:spacing w:after="120"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</w:p>
          <w:p w14:paraId="0E2A89FB" w14:textId="77777777" w:rsidR="00A66CFF" w:rsidRPr="004948DC" w:rsidRDefault="00A66CFF" w:rsidP="00956ED6">
            <w:pPr>
              <w:autoSpaceDE w:val="0"/>
              <w:spacing w:after="120"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4948DC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vMerge w:val="restart"/>
            <w:shd w:val="clear" w:color="auto" w:fill="FBE4D5" w:themeFill="accent2" w:themeFillTint="33"/>
            <w:vAlign w:val="center"/>
          </w:tcPr>
          <w:p w14:paraId="10FC0F38" w14:textId="77777777" w:rsidR="00A66CFF" w:rsidRPr="004948DC" w:rsidRDefault="00A66CFF" w:rsidP="00956ED6">
            <w:pPr>
              <w:autoSpaceDE w:val="0"/>
              <w:spacing w:after="120"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4948DC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835" w:type="dxa"/>
            <w:vMerge w:val="restart"/>
            <w:shd w:val="clear" w:color="auto" w:fill="FBE4D5" w:themeFill="accent2" w:themeFillTint="33"/>
            <w:vAlign w:val="center"/>
          </w:tcPr>
          <w:p w14:paraId="30E09131" w14:textId="77777777" w:rsidR="00A66CFF" w:rsidRPr="004948DC" w:rsidRDefault="00A66CFF" w:rsidP="00956ED6">
            <w:pPr>
              <w:autoSpaceDE w:val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highlight w:val="magenta"/>
              </w:rPr>
            </w:pPr>
            <w:r w:rsidRPr="004948D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Serviços continuados de armazenagem, guarda e gestão de mercadorias e veículos apreendidos, sem dedicação exclusiva de mão de obra, para a SRRF03</w:t>
            </w:r>
          </w:p>
        </w:tc>
        <w:tc>
          <w:tcPr>
            <w:tcW w:w="3401" w:type="dxa"/>
            <w:shd w:val="clear" w:color="auto" w:fill="FBE4D5" w:themeFill="accent2" w:themeFillTint="33"/>
            <w:vAlign w:val="center"/>
          </w:tcPr>
          <w:p w14:paraId="322EC0F8" w14:textId="77777777" w:rsidR="00A66CFF" w:rsidRPr="006F6F5F" w:rsidRDefault="00A66CFF" w:rsidP="00956ED6">
            <w:pPr>
              <w:autoSpaceDE w:val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6F6F5F">
              <w:rPr>
                <w:rFonts w:asciiTheme="minorHAnsi" w:hAnsiTheme="minorHAnsi" w:cstheme="minorHAnsi"/>
                <w:sz w:val="16"/>
                <w:szCs w:val="16"/>
              </w:rPr>
              <w:t>Disponibilização de 2.500 posições paletes, em Galpão com área mínima de 3.000m²</w:t>
            </w:r>
          </w:p>
        </w:tc>
        <w:tc>
          <w:tcPr>
            <w:tcW w:w="1701" w:type="dxa"/>
            <w:vMerge w:val="restart"/>
            <w:shd w:val="clear" w:color="auto" w:fill="FBE4D5" w:themeFill="accent2" w:themeFillTint="33"/>
            <w:vAlign w:val="center"/>
          </w:tcPr>
          <w:p w14:paraId="49D3E9DA" w14:textId="77777777" w:rsidR="009407D3" w:rsidRDefault="00A66CFF" w:rsidP="00956ED6">
            <w:pPr>
              <w:autoSpaceDE w:val="0"/>
              <w:spacing w:after="120"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948D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SERVIÇO </w:t>
            </w:r>
          </w:p>
          <w:p w14:paraId="46ADBE77" w14:textId="4AF23B25" w:rsidR="00A66CFF" w:rsidRPr="004948DC" w:rsidRDefault="00A66CFF" w:rsidP="00956ED6">
            <w:pPr>
              <w:autoSpaceDE w:val="0"/>
              <w:spacing w:after="120"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948D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(unidade)</w:t>
            </w:r>
          </w:p>
        </w:tc>
        <w:tc>
          <w:tcPr>
            <w:tcW w:w="1562" w:type="dxa"/>
            <w:vMerge w:val="restart"/>
            <w:shd w:val="clear" w:color="auto" w:fill="FBE4D5" w:themeFill="accent2" w:themeFillTint="33"/>
            <w:vAlign w:val="center"/>
          </w:tcPr>
          <w:p w14:paraId="1270A2F1" w14:textId="3737506C" w:rsidR="00A66CFF" w:rsidRPr="004948DC" w:rsidRDefault="009407D3" w:rsidP="00956ED6">
            <w:pPr>
              <w:autoSpaceDE w:val="0"/>
              <w:spacing w:after="120"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</w:t>
            </w:r>
            <w:r w:rsidR="0060052D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559" w:type="dxa"/>
            <w:vMerge w:val="restart"/>
            <w:shd w:val="clear" w:color="auto" w:fill="FBE4D5" w:themeFill="accent2" w:themeFillTint="33"/>
            <w:vAlign w:val="center"/>
          </w:tcPr>
          <w:p w14:paraId="0627A483" w14:textId="49109145" w:rsidR="00A66CFF" w:rsidRPr="004948DC" w:rsidRDefault="00615624" w:rsidP="00956ED6">
            <w:pPr>
              <w:autoSpaceDE w:val="0"/>
              <w:spacing w:after="120"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R$ xx,xx</w:t>
            </w:r>
          </w:p>
        </w:tc>
        <w:tc>
          <w:tcPr>
            <w:tcW w:w="1706" w:type="dxa"/>
            <w:vMerge w:val="restart"/>
            <w:shd w:val="clear" w:color="auto" w:fill="FBE4D5" w:themeFill="accent2" w:themeFillTint="33"/>
            <w:vAlign w:val="center"/>
          </w:tcPr>
          <w:p w14:paraId="39DEE878" w14:textId="3B7B4AAE" w:rsidR="00A66CFF" w:rsidRPr="004948DC" w:rsidRDefault="00615624" w:rsidP="00956ED6">
            <w:pPr>
              <w:autoSpaceDE w:val="0"/>
              <w:spacing w:after="120"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R$ xx,xx</w:t>
            </w:r>
          </w:p>
        </w:tc>
      </w:tr>
      <w:tr w:rsidR="00A66CFF" w:rsidRPr="00DE1047" w14:paraId="7FC93DC2" w14:textId="77777777" w:rsidTr="00C81B53">
        <w:trPr>
          <w:trHeight w:val="571"/>
          <w:jc w:val="center"/>
        </w:trPr>
        <w:tc>
          <w:tcPr>
            <w:tcW w:w="987" w:type="dxa"/>
            <w:vMerge/>
            <w:shd w:val="clear" w:color="auto" w:fill="FBE4D5" w:themeFill="accent2" w:themeFillTint="33"/>
          </w:tcPr>
          <w:p w14:paraId="1E66C919" w14:textId="77777777" w:rsidR="00A66CFF" w:rsidRPr="004948DC" w:rsidRDefault="00A66CFF" w:rsidP="00956ED6">
            <w:pPr>
              <w:autoSpaceDE w:val="0"/>
              <w:spacing w:after="120"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vAlign w:val="center"/>
          </w:tcPr>
          <w:p w14:paraId="683D8F4F" w14:textId="77777777" w:rsidR="00A66CFF" w:rsidRPr="004948DC" w:rsidRDefault="00A66CFF" w:rsidP="00956ED6">
            <w:pPr>
              <w:autoSpaceDE w:val="0"/>
              <w:spacing w:after="120"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1CAFB1A1" w14:textId="77777777" w:rsidR="00A66CFF" w:rsidRPr="004948DC" w:rsidRDefault="00A66CFF" w:rsidP="00956ED6">
            <w:pPr>
              <w:autoSpaceDE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401" w:type="dxa"/>
            <w:shd w:val="clear" w:color="auto" w:fill="FBE4D5" w:themeFill="accent2" w:themeFillTint="33"/>
            <w:vAlign w:val="center"/>
          </w:tcPr>
          <w:p w14:paraId="1B3E1E7E" w14:textId="77777777" w:rsidR="00A66CFF" w:rsidRPr="006F6F5F" w:rsidRDefault="00A66CFF" w:rsidP="00956ED6">
            <w:pPr>
              <w:autoSpaceDE w:val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6F6F5F">
              <w:rPr>
                <w:rFonts w:asciiTheme="minorHAnsi" w:hAnsiTheme="minorHAnsi" w:cstheme="minorHAnsi"/>
                <w:sz w:val="16"/>
                <w:szCs w:val="16"/>
              </w:rPr>
              <w:t>Disponibilização de área de pátio externo, pavimentado, com área mínima de 3.500m</w:t>
            </w:r>
            <w:r w:rsidRPr="006F6F5F">
              <w:rPr>
                <w:rFonts w:asciiTheme="minorHAnsi" w:hAnsiTheme="minorHAnsi" w:cstheme="minorHAnsi"/>
                <w:sz w:val="16"/>
                <w:szCs w:val="16"/>
                <w:vertAlign w:val="superscript"/>
              </w:rPr>
              <w:t>2</w:t>
            </w:r>
            <w:r w:rsidRPr="006F6F5F">
              <w:rPr>
                <w:rFonts w:asciiTheme="minorHAnsi" w:hAnsiTheme="minorHAnsi" w:cstheme="minorHAnsi"/>
                <w:sz w:val="16"/>
                <w:szCs w:val="16"/>
              </w:rPr>
              <w:t>, para guarda de veículos apreendidos</w:t>
            </w:r>
          </w:p>
        </w:tc>
        <w:tc>
          <w:tcPr>
            <w:tcW w:w="1701" w:type="dxa"/>
            <w:vMerge/>
            <w:vAlign w:val="center"/>
          </w:tcPr>
          <w:p w14:paraId="392499AC" w14:textId="77777777" w:rsidR="00A66CFF" w:rsidRPr="004948DC" w:rsidRDefault="00A66CFF" w:rsidP="00956ED6">
            <w:pPr>
              <w:autoSpaceDE w:val="0"/>
              <w:spacing w:after="120"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562" w:type="dxa"/>
            <w:vMerge/>
            <w:vAlign w:val="center"/>
          </w:tcPr>
          <w:p w14:paraId="4C28236A" w14:textId="77777777" w:rsidR="00A66CFF" w:rsidRPr="004948DC" w:rsidRDefault="00A66CFF" w:rsidP="00956ED6">
            <w:pPr>
              <w:autoSpaceDE w:val="0"/>
              <w:spacing w:after="120"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AE381BC" w14:textId="77777777" w:rsidR="00A66CFF" w:rsidRPr="004948DC" w:rsidRDefault="00A66CFF" w:rsidP="00956ED6">
            <w:pPr>
              <w:autoSpaceDE w:val="0"/>
              <w:spacing w:after="120"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706" w:type="dxa"/>
            <w:vMerge/>
            <w:vAlign w:val="center"/>
          </w:tcPr>
          <w:p w14:paraId="44F4D62C" w14:textId="77777777" w:rsidR="00A66CFF" w:rsidRPr="004948DC" w:rsidRDefault="00A66CFF" w:rsidP="00956ED6">
            <w:pPr>
              <w:autoSpaceDE w:val="0"/>
              <w:spacing w:after="120"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A66CFF" w:rsidRPr="00C366E1" w14:paraId="7CC38720" w14:textId="77777777" w:rsidTr="00C81B53">
        <w:trPr>
          <w:trHeight w:val="571"/>
          <w:jc w:val="center"/>
        </w:trPr>
        <w:tc>
          <w:tcPr>
            <w:tcW w:w="987" w:type="dxa"/>
            <w:vMerge/>
            <w:shd w:val="clear" w:color="auto" w:fill="FBE4D5" w:themeFill="accent2" w:themeFillTint="33"/>
          </w:tcPr>
          <w:p w14:paraId="66532B44" w14:textId="77777777" w:rsidR="00A66CFF" w:rsidRPr="004948DC" w:rsidRDefault="00A66CFF" w:rsidP="00956ED6">
            <w:pPr>
              <w:autoSpaceDE w:val="0"/>
              <w:spacing w:after="120"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vAlign w:val="center"/>
          </w:tcPr>
          <w:p w14:paraId="1FAFD035" w14:textId="77777777" w:rsidR="00A66CFF" w:rsidRPr="004948DC" w:rsidRDefault="00A66CFF" w:rsidP="00956ED6">
            <w:pPr>
              <w:autoSpaceDE w:val="0"/>
              <w:spacing w:after="120"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36D34870" w14:textId="77777777" w:rsidR="00A66CFF" w:rsidRPr="004948DC" w:rsidRDefault="00A66CFF" w:rsidP="00956ED6">
            <w:pPr>
              <w:autoSpaceDE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401" w:type="dxa"/>
            <w:shd w:val="clear" w:color="auto" w:fill="FBE4D5" w:themeFill="accent2" w:themeFillTint="33"/>
            <w:vAlign w:val="center"/>
          </w:tcPr>
          <w:p w14:paraId="628EB997" w14:textId="77777777" w:rsidR="00A66CFF" w:rsidRPr="006F6F5F" w:rsidRDefault="00A66CFF" w:rsidP="00956ED6">
            <w:pPr>
              <w:autoSpaceDE w:val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6F6F5F">
              <w:rPr>
                <w:rFonts w:asciiTheme="minorHAnsi" w:hAnsiTheme="minorHAnsi" w:cstheme="minorHAnsi"/>
                <w:sz w:val="16"/>
                <w:szCs w:val="16"/>
              </w:rPr>
              <w:t>Disponibilização de salas exclusivas para uso da Receita Federal, área aproximada de 625m</w:t>
            </w:r>
            <w:r w:rsidRPr="006F6F5F">
              <w:rPr>
                <w:rFonts w:asciiTheme="minorHAnsi" w:hAnsiTheme="minorHAnsi" w:cstheme="minorHAnsi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701" w:type="dxa"/>
            <w:vMerge/>
            <w:vAlign w:val="center"/>
          </w:tcPr>
          <w:p w14:paraId="1872CBF2" w14:textId="77777777" w:rsidR="00A66CFF" w:rsidRPr="004948DC" w:rsidRDefault="00A66CFF" w:rsidP="00956ED6">
            <w:pPr>
              <w:autoSpaceDE w:val="0"/>
              <w:spacing w:after="120"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highlight w:val="magenta"/>
              </w:rPr>
            </w:pPr>
          </w:p>
        </w:tc>
        <w:tc>
          <w:tcPr>
            <w:tcW w:w="1562" w:type="dxa"/>
            <w:vMerge/>
            <w:vAlign w:val="center"/>
          </w:tcPr>
          <w:p w14:paraId="0706C095" w14:textId="77777777" w:rsidR="00A66CFF" w:rsidRPr="004948DC" w:rsidRDefault="00A66CFF" w:rsidP="00956ED6">
            <w:pPr>
              <w:autoSpaceDE w:val="0"/>
              <w:spacing w:after="120"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highlight w:val="magenta"/>
              </w:rPr>
            </w:pPr>
          </w:p>
        </w:tc>
        <w:tc>
          <w:tcPr>
            <w:tcW w:w="1559" w:type="dxa"/>
            <w:vMerge/>
            <w:vAlign w:val="center"/>
          </w:tcPr>
          <w:p w14:paraId="2916DA6A" w14:textId="77777777" w:rsidR="00A66CFF" w:rsidRPr="004948DC" w:rsidRDefault="00A66CFF" w:rsidP="00956ED6">
            <w:pPr>
              <w:autoSpaceDE w:val="0"/>
              <w:spacing w:after="120"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highlight w:val="magenta"/>
              </w:rPr>
            </w:pPr>
          </w:p>
        </w:tc>
        <w:tc>
          <w:tcPr>
            <w:tcW w:w="1706" w:type="dxa"/>
            <w:vMerge/>
            <w:vAlign w:val="center"/>
          </w:tcPr>
          <w:p w14:paraId="6CC5D684" w14:textId="77777777" w:rsidR="00A66CFF" w:rsidRPr="004948DC" w:rsidRDefault="00A66CFF" w:rsidP="00956ED6">
            <w:pPr>
              <w:autoSpaceDE w:val="0"/>
              <w:spacing w:after="120"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highlight w:val="magenta"/>
              </w:rPr>
            </w:pPr>
          </w:p>
        </w:tc>
      </w:tr>
      <w:tr w:rsidR="00A66CFF" w:rsidRPr="00C366E1" w14:paraId="13446578" w14:textId="77777777" w:rsidTr="00C81B53">
        <w:trPr>
          <w:jc w:val="center"/>
        </w:trPr>
        <w:tc>
          <w:tcPr>
            <w:tcW w:w="987" w:type="dxa"/>
            <w:vMerge/>
            <w:shd w:val="clear" w:color="auto" w:fill="FBE4D5" w:themeFill="accent2" w:themeFillTint="33"/>
          </w:tcPr>
          <w:p w14:paraId="7423DC85" w14:textId="77777777" w:rsidR="00A66CFF" w:rsidRPr="004948DC" w:rsidRDefault="00A66CFF" w:rsidP="00956ED6">
            <w:pPr>
              <w:autoSpaceDE w:val="0"/>
              <w:spacing w:after="120"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BE4D5" w:themeFill="accent2" w:themeFillTint="33"/>
            <w:vAlign w:val="center"/>
          </w:tcPr>
          <w:p w14:paraId="1ECFCAF0" w14:textId="77777777" w:rsidR="00A66CFF" w:rsidRPr="004948DC" w:rsidRDefault="00A66CFF" w:rsidP="00956ED6">
            <w:pPr>
              <w:autoSpaceDE w:val="0"/>
              <w:spacing w:after="120"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4948DC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6236" w:type="dxa"/>
            <w:gridSpan w:val="2"/>
            <w:shd w:val="clear" w:color="auto" w:fill="FBE4D5" w:themeFill="accent2" w:themeFillTint="33"/>
            <w:vAlign w:val="center"/>
          </w:tcPr>
          <w:p w14:paraId="24A90CF7" w14:textId="77777777" w:rsidR="00A66CFF" w:rsidRPr="004948DC" w:rsidRDefault="00A66CFF" w:rsidP="00956ED6">
            <w:pPr>
              <w:autoSpaceDE w:val="0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4948D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Serviços de armazenagem extraordinários, com disponibilização, por demanda, de até 1.000 posições paletes mensal. Remunerados por posição palete efetivamente ocupada. </w:t>
            </w:r>
          </w:p>
        </w:tc>
        <w:tc>
          <w:tcPr>
            <w:tcW w:w="1701" w:type="dxa"/>
            <w:shd w:val="clear" w:color="auto" w:fill="FBE4D5" w:themeFill="accent2" w:themeFillTint="33"/>
            <w:vAlign w:val="center"/>
          </w:tcPr>
          <w:p w14:paraId="046326EB" w14:textId="77777777" w:rsidR="00A66CFF" w:rsidRPr="004948DC" w:rsidRDefault="00A66CFF" w:rsidP="00956ED6">
            <w:pPr>
              <w:autoSpaceDE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948DC">
              <w:rPr>
                <w:rFonts w:asciiTheme="minorHAnsi" w:hAnsiTheme="minorHAnsi" w:cstheme="minorHAnsi"/>
                <w:sz w:val="18"/>
                <w:szCs w:val="18"/>
              </w:rPr>
              <w:t>POSIÇÃO PALETE</w:t>
            </w:r>
          </w:p>
          <w:p w14:paraId="6AD8A7E9" w14:textId="77777777" w:rsidR="00A66CFF" w:rsidRPr="004948DC" w:rsidRDefault="00A66CFF" w:rsidP="00956ED6">
            <w:pPr>
              <w:autoSpaceDE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948DC">
              <w:rPr>
                <w:rFonts w:asciiTheme="minorHAnsi" w:hAnsiTheme="minorHAnsi" w:cstheme="minorHAnsi"/>
                <w:sz w:val="18"/>
                <w:szCs w:val="18"/>
              </w:rPr>
              <w:t>(unidade)</w:t>
            </w:r>
          </w:p>
        </w:tc>
        <w:tc>
          <w:tcPr>
            <w:tcW w:w="1562" w:type="dxa"/>
            <w:shd w:val="clear" w:color="auto" w:fill="FBE4D5" w:themeFill="accent2" w:themeFillTint="33"/>
            <w:vAlign w:val="center"/>
          </w:tcPr>
          <w:p w14:paraId="14AE8BBC" w14:textId="37B64CB4" w:rsidR="00A66CFF" w:rsidRPr="004948DC" w:rsidRDefault="00A66CFF" w:rsidP="00956ED6">
            <w:pPr>
              <w:autoSpaceDE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948DC">
              <w:rPr>
                <w:rFonts w:asciiTheme="minorHAnsi" w:hAnsiTheme="minorHAnsi" w:cstheme="minorHAnsi"/>
                <w:sz w:val="18"/>
                <w:szCs w:val="18"/>
              </w:rPr>
              <w:t>2</w:t>
            </w:r>
            <w:r w:rsidR="0060052D">
              <w:rPr>
                <w:rFonts w:asciiTheme="minorHAnsi" w:hAnsiTheme="minorHAnsi" w:cstheme="minorHAnsi"/>
                <w:sz w:val="18"/>
                <w:szCs w:val="18"/>
              </w:rPr>
              <w:t>0</w:t>
            </w:r>
            <w:r w:rsidRPr="004948DC">
              <w:rPr>
                <w:rFonts w:asciiTheme="minorHAnsi" w:hAnsiTheme="minorHAnsi" w:cstheme="minorHAnsi"/>
                <w:sz w:val="18"/>
                <w:szCs w:val="18"/>
              </w:rPr>
              <w:t>.000</w:t>
            </w:r>
          </w:p>
        </w:tc>
        <w:tc>
          <w:tcPr>
            <w:tcW w:w="1559" w:type="dxa"/>
            <w:shd w:val="clear" w:color="auto" w:fill="FBE4D5" w:themeFill="accent2" w:themeFillTint="33"/>
            <w:vAlign w:val="center"/>
          </w:tcPr>
          <w:p w14:paraId="073368F7" w14:textId="2D350EA9" w:rsidR="00A66CFF" w:rsidRPr="004948DC" w:rsidRDefault="00615624" w:rsidP="00956ED6">
            <w:pPr>
              <w:autoSpaceDE w:val="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R$ xx,xx</w:t>
            </w:r>
          </w:p>
        </w:tc>
        <w:tc>
          <w:tcPr>
            <w:tcW w:w="1706" w:type="dxa"/>
            <w:shd w:val="clear" w:color="auto" w:fill="FBE4D5" w:themeFill="accent2" w:themeFillTint="33"/>
            <w:vAlign w:val="center"/>
          </w:tcPr>
          <w:p w14:paraId="5A4E9203" w14:textId="2F31B300" w:rsidR="00A66CFF" w:rsidRPr="004948DC" w:rsidRDefault="00615624" w:rsidP="00956ED6">
            <w:pPr>
              <w:autoSpaceDE w:val="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R$ xx,xx</w:t>
            </w:r>
          </w:p>
        </w:tc>
      </w:tr>
      <w:tr w:rsidR="00A66CFF" w:rsidRPr="00C366E1" w14:paraId="686BA595" w14:textId="77777777" w:rsidTr="0002197C">
        <w:trPr>
          <w:trHeight w:val="471"/>
          <w:jc w:val="center"/>
        </w:trPr>
        <w:tc>
          <w:tcPr>
            <w:tcW w:w="12753" w:type="dxa"/>
            <w:gridSpan w:val="7"/>
            <w:shd w:val="clear" w:color="auto" w:fill="FBE4D5" w:themeFill="accent2" w:themeFillTint="33"/>
          </w:tcPr>
          <w:p w14:paraId="41F5610B" w14:textId="63A1D9EA" w:rsidR="00A66CFF" w:rsidRPr="004948DC" w:rsidRDefault="00A66CFF" w:rsidP="00956ED6">
            <w:pPr>
              <w:autoSpaceDE w:val="0"/>
              <w:jc w:val="righ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4948D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VALOR GLOBAL DA PROPOSTA – 2</w:t>
            </w:r>
            <w:r w:rsidR="0060052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0</w:t>
            </w:r>
            <w:r w:rsidRPr="004948D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MESES</w:t>
            </w:r>
          </w:p>
        </w:tc>
        <w:tc>
          <w:tcPr>
            <w:tcW w:w="1706" w:type="dxa"/>
            <w:shd w:val="clear" w:color="auto" w:fill="FBE4D5" w:themeFill="accent2" w:themeFillTint="33"/>
          </w:tcPr>
          <w:p w14:paraId="7D98C287" w14:textId="1F6915C0" w:rsidR="00A66CFF" w:rsidRPr="004948DC" w:rsidRDefault="00615624" w:rsidP="00956ED6">
            <w:pPr>
              <w:autoSpaceDE w:val="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R$ xx,xx</w:t>
            </w:r>
          </w:p>
        </w:tc>
      </w:tr>
      <w:tr w:rsidR="00A66CFF" w:rsidRPr="00C366E1" w14:paraId="02D86C6C" w14:textId="77777777" w:rsidTr="00956ED6">
        <w:trPr>
          <w:jc w:val="center"/>
        </w:trPr>
        <w:tc>
          <w:tcPr>
            <w:tcW w:w="14459" w:type="dxa"/>
            <w:gridSpan w:val="8"/>
            <w:shd w:val="clear" w:color="auto" w:fill="E2EFD9" w:themeFill="accent6" w:themeFillTint="33"/>
          </w:tcPr>
          <w:p w14:paraId="04BC3EBE" w14:textId="77777777" w:rsidR="00A66CFF" w:rsidRPr="004948DC" w:rsidRDefault="00A66CFF" w:rsidP="00956ED6">
            <w:pPr>
              <w:autoSpaceDE w:val="0"/>
              <w:spacing w:after="120" w:line="276" w:lineRule="auto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4948DC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INFORMAÇÕES SOBRE O LOCAL DE PRESTAÇÃO DO SERVIÇOS</w:t>
            </w:r>
          </w:p>
          <w:p w14:paraId="44BFAAEE" w14:textId="692C7A86" w:rsidR="00A66CFF" w:rsidRPr="004948DC" w:rsidRDefault="00A66CFF" w:rsidP="00956ED6">
            <w:pPr>
              <w:pStyle w:val="PargrafodaLista"/>
              <w:numPr>
                <w:ilvl w:val="0"/>
                <w:numId w:val="22"/>
              </w:numPr>
              <w:autoSpaceDE w:val="0"/>
              <w:ind w:left="714" w:hanging="357"/>
              <w:jc w:val="both"/>
              <w:rPr>
                <w:rFonts w:asciiTheme="minorHAnsi" w:hAnsiTheme="minorHAnsi" w:cstheme="minorHAnsi"/>
                <w:b/>
                <w:bCs/>
                <w:color w:val="FF0000"/>
                <w:sz w:val="18"/>
                <w:szCs w:val="18"/>
              </w:rPr>
            </w:pPr>
            <w:r w:rsidRPr="004948DC">
              <w:rPr>
                <w:rFonts w:asciiTheme="minorHAnsi" w:hAnsiTheme="minorHAnsi" w:cstheme="minorHAnsi"/>
                <w:b/>
                <w:bCs/>
                <w:color w:val="FF0000"/>
                <w:sz w:val="18"/>
                <w:szCs w:val="18"/>
              </w:rPr>
              <w:t xml:space="preserve">Informar endereço completo e a distância até Alfândega de Fortaleza/CE (Av. Vicente de Castro, nº 6971, Bairro </w:t>
            </w:r>
            <w:r w:rsidR="00553CE4">
              <w:rPr>
                <w:rFonts w:asciiTheme="minorHAnsi" w:hAnsiTheme="minorHAnsi" w:cstheme="minorHAnsi"/>
                <w:b/>
                <w:bCs/>
                <w:color w:val="FF0000"/>
                <w:sz w:val="18"/>
                <w:szCs w:val="18"/>
              </w:rPr>
              <w:t>Cais do Porto</w:t>
            </w:r>
            <w:r w:rsidRPr="004948DC">
              <w:rPr>
                <w:rFonts w:asciiTheme="minorHAnsi" w:hAnsiTheme="minorHAnsi" w:cstheme="minorHAnsi"/>
                <w:b/>
                <w:bCs/>
                <w:color w:val="FF0000"/>
                <w:sz w:val="18"/>
                <w:szCs w:val="18"/>
              </w:rPr>
              <w:t xml:space="preserve">, </w:t>
            </w:r>
            <w:r w:rsidR="00675F37">
              <w:rPr>
                <w:rFonts w:asciiTheme="minorHAnsi" w:hAnsiTheme="minorHAnsi" w:cstheme="minorHAnsi"/>
                <w:b/>
                <w:bCs/>
                <w:color w:val="FF0000"/>
                <w:sz w:val="18"/>
                <w:szCs w:val="18"/>
              </w:rPr>
              <w:t xml:space="preserve">CEP: 60.180-410, </w:t>
            </w:r>
            <w:r w:rsidRPr="004948DC">
              <w:rPr>
                <w:rFonts w:asciiTheme="minorHAnsi" w:hAnsiTheme="minorHAnsi" w:cstheme="minorHAnsi"/>
                <w:b/>
                <w:bCs/>
                <w:color w:val="FF0000"/>
                <w:sz w:val="18"/>
                <w:szCs w:val="18"/>
              </w:rPr>
              <w:t>Fortaleza/CE).</w:t>
            </w:r>
          </w:p>
          <w:p w14:paraId="5B7C0DB2" w14:textId="77777777" w:rsidR="00A66CFF" w:rsidRDefault="00A66CFF" w:rsidP="00956ED6">
            <w:pPr>
              <w:pStyle w:val="PargrafodaLista"/>
              <w:numPr>
                <w:ilvl w:val="0"/>
                <w:numId w:val="22"/>
              </w:numPr>
              <w:autoSpaceDE w:val="0"/>
              <w:ind w:left="714" w:hanging="357"/>
              <w:jc w:val="both"/>
              <w:rPr>
                <w:rFonts w:asciiTheme="minorHAnsi" w:hAnsiTheme="minorHAnsi" w:cstheme="minorHAnsi"/>
                <w:b/>
                <w:bCs/>
                <w:color w:val="FF0000"/>
                <w:sz w:val="18"/>
                <w:szCs w:val="18"/>
              </w:rPr>
            </w:pPr>
            <w:r w:rsidRPr="004948DC">
              <w:rPr>
                <w:rFonts w:asciiTheme="minorHAnsi" w:hAnsiTheme="minorHAnsi" w:cstheme="minorHAnsi"/>
                <w:b/>
                <w:bCs/>
                <w:color w:val="FF0000"/>
                <w:sz w:val="18"/>
                <w:szCs w:val="18"/>
              </w:rPr>
              <w:t>Informar as áreas mínimas disponíveis para os subitens do item 1 – galpão/salas exclusivas/pátio de estacionamento.</w:t>
            </w:r>
          </w:p>
          <w:p w14:paraId="080D573D" w14:textId="77777777" w:rsidR="009407D3" w:rsidRPr="004948DC" w:rsidRDefault="009407D3" w:rsidP="009407D3">
            <w:pPr>
              <w:pStyle w:val="PargrafodaLista"/>
              <w:autoSpaceDE w:val="0"/>
              <w:ind w:left="714"/>
              <w:jc w:val="both"/>
              <w:rPr>
                <w:rFonts w:asciiTheme="minorHAnsi" w:hAnsiTheme="minorHAnsi" w:cstheme="minorHAnsi"/>
                <w:b/>
                <w:bCs/>
                <w:color w:val="FF0000"/>
                <w:sz w:val="18"/>
                <w:szCs w:val="18"/>
              </w:rPr>
            </w:pPr>
          </w:p>
        </w:tc>
      </w:tr>
    </w:tbl>
    <w:p w14:paraId="562A803E" w14:textId="77777777" w:rsidR="00A66CFF" w:rsidRDefault="00A66CFF" w:rsidP="00B6704C">
      <w:pPr>
        <w:pStyle w:val="Standard"/>
        <w:ind w:left="-284" w:firstLine="709"/>
        <w:jc w:val="both"/>
        <w:rPr>
          <w:rFonts w:asciiTheme="minorHAnsi" w:hAnsiTheme="minorHAnsi" w:cstheme="minorHAnsi"/>
        </w:rPr>
      </w:pPr>
    </w:p>
    <w:p w14:paraId="530D701F" w14:textId="77777777" w:rsidR="003B746E" w:rsidRDefault="003B746E" w:rsidP="00B6704C">
      <w:pPr>
        <w:pStyle w:val="Standard"/>
        <w:ind w:left="-284" w:firstLine="709"/>
        <w:jc w:val="both"/>
        <w:rPr>
          <w:rFonts w:asciiTheme="minorHAnsi" w:hAnsiTheme="minorHAnsi" w:cstheme="minorHAnsi"/>
        </w:rPr>
      </w:pPr>
    </w:p>
    <w:tbl>
      <w:tblPr>
        <w:tblStyle w:val="Tabelacomgrade"/>
        <w:tblW w:w="14596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988"/>
        <w:gridCol w:w="850"/>
        <w:gridCol w:w="2977"/>
        <w:gridCol w:w="3260"/>
        <w:gridCol w:w="1701"/>
        <w:gridCol w:w="1559"/>
        <w:gridCol w:w="1560"/>
        <w:gridCol w:w="1701"/>
      </w:tblGrid>
      <w:tr w:rsidR="003B746E" w:rsidRPr="00C366E1" w14:paraId="1106D8D9" w14:textId="77777777" w:rsidTr="006D1DB0">
        <w:trPr>
          <w:trHeight w:val="568"/>
          <w:jc w:val="center"/>
        </w:trPr>
        <w:tc>
          <w:tcPr>
            <w:tcW w:w="14596" w:type="dxa"/>
            <w:gridSpan w:val="8"/>
            <w:shd w:val="clear" w:color="auto" w:fill="E2EFD9" w:themeFill="accent6" w:themeFillTint="33"/>
            <w:vAlign w:val="center"/>
          </w:tcPr>
          <w:p w14:paraId="6D553A34" w14:textId="3D1FD416" w:rsidR="003B746E" w:rsidRPr="006D1DB0" w:rsidRDefault="00DA28D1" w:rsidP="0005298B">
            <w:pPr>
              <w:autoSpaceDE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QUADRO </w:t>
            </w:r>
            <w:r w:rsidR="003B746E" w:rsidRPr="006D1DB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DETALHAMENTO</w:t>
            </w:r>
            <w:r w:rsidR="00A11E08" w:rsidRPr="006D1DB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DOS</w:t>
            </w:r>
            <w:r w:rsidR="003B746E" w:rsidRPr="006D1DB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PREÇOS – SERVIÇOS DE ARMAZENAGEM</w:t>
            </w:r>
          </w:p>
          <w:p w14:paraId="79A6DA05" w14:textId="77777777" w:rsidR="003B746E" w:rsidRPr="004948DC" w:rsidRDefault="003B746E" w:rsidP="0005298B">
            <w:pPr>
              <w:autoSpaceDE w:val="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  <w:tr w:rsidR="003B746E" w:rsidRPr="00C366E1" w14:paraId="3DF47A3D" w14:textId="77777777" w:rsidTr="00B80005">
        <w:trPr>
          <w:jc w:val="center"/>
        </w:trPr>
        <w:tc>
          <w:tcPr>
            <w:tcW w:w="988" w:type="dxa"/>
            <w:shd w:val="clear" w:color="auto" w:fill="E2EFD9" w:themeFill="accent6" w:themeFillTint="33"/>
            <w:vAlign w:val="center"/>
          </w:tcPr>
          <w:p w14:paraId="4EB9A704" w14:textId="77777777" w:rsidR="003B746E" w:rsidRPr="00C366E1" w:rsidRDefault="003B746E" w:rsidP="0005298B">
            <w:pPr>
              <w:autoSpaceDE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366E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GRUPO</w:t>
            </w:r>
          </w:p>
        </w:tc>
        <w:tc>
          <w:tcPr>
            <w:tcW w:w="850" w:type="dxa"/>
            <w:shd w:val="clear" w:color="auto" w:fill="E2EFD9" w:themeFill="accent6" w:themeFillTint="33"/>
            <w:vAlign w:val="center"/>
          </w:tcPr>
          <w:p w14:paraId="43492868" w14:textId="77777777" w:rsidR="003B746E" w:rsidRPr="00C366E1" w:rsidRDefault="003B746E" w:rsidP="0005298B">
            <w:pPr>
              <w:autoSpaceDE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366E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6237" w:type="dxa"/>
            <w:gridSpan w:val="2"/>
            <w:shd w:val="clear" w:color="auto" w:fill="E2EFD9" w:themeFill="accent6" w:themeFillTint="33"/>
            <w:vAlign w:val="center"/>
          </w:tcPr>
          <w:p w14:paraId="68A00375" w14:textId="77777777" w:rsidR="003B746E" w:rsidRPr="004948DC" w:rsidRDefault="003B746E" w:rsidP="0005298B">
            <w:pPr>
              <w:autoSpaceDE w:val="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14:paraId="5DB18C00" w14:textId="77777777" w:rsidR="003B746E" w:rsidRPr="004948DC" w:rsidRDefault="003B746E" w:rsidP="0005298B">
            <w:pPr>
              <w:autoSpaceDE w:val="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4948D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DESCRIÇÃO DOS SERVIÇOS</w:t>
            </w:r>
          </w:p>
          <w:p w14:paraId="7F54B66F" w14:textId="77777777" w:rsidR="003B746E" w:rsidRPr="004948DC" w:rsidRDefault="003B746E" w:rsidP="0005298B">
            <w:pPr>
              <w:autoSpaceDE w:val="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E2EFD9" w:themeFill="accent6" w:themeFillTint="33"/>
            <w:vAlign w:val="center"/>
          </w:tcPr>
          <w:p w14:paraId="6FE7C9BD" w14:textId="77777777" w:rsidR="003B746E" w:rsidRPr="004948DC" w:rsidRDefault="003B746E" w:rsidP="0005298B">
            <w:pPr>
              <w:autoSpaceDE w:val="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4948D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Unidade de Medida</w:t>
            </w:r>
          </w:p>
        </w:tc>
        <w:tc>
          <w:tcPr>
            <w:tcW w:w="1559" w:type="dxa"/>
            <w:shd w:val="clear" w:color="auto" w:fill="E2EFD9" w:themeFill="accent6" w:themeFillTint="33"/>
          </w:tcPr>
          <w:p w14:paraId="2A335CF6" w14:textId="77777777" w:rsidR="003B746E" w:rsidRPr="004948DC" w:rsidRDefault="003B746E" w:rsidP="0005298B">
            <w:pPr>
              <w:autoSpaceDE w:val="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14:paraId="639F09A3" w14:textId="77777777" w:rsidR="003B746E" w:rsidRDefault="003B746E" w:rsidP="0005298B">
            <w:pPr>
              <w:autoSpaceDE w:val="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4948D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Quantidade</w:t>
            </w:r>
          </w:p>
          <w:p w14:paraId="0F82023E" w14:textId="366FD043" w:rsidR="00A11E08" w:rsidRPr="004948DC" w:rsidRDefault="00A11E08" w:rsidP="0005298B">
            <w:pPr>
              <w:autoSpaceDE w:val="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(mensal)</w:t>
            </w:r>
          </w:p>
        </w:tc>
        <w:tc>
          <w:tcPr>
            <w:tcW w:w="1560" w:type="dxa"/>
            <w:shd w:val="clear" w:color="auto" w:fill="E2EFD9" w:themeFill="accent6" w:themeFillTint="33"/>
          </w:tcPr>
          <w:p w14:paraId="099CB2D5" w14:textId="77777777" w:rsidR="003B746E" w:rsidRPr="004948DC" w:rsidRDefault="003B746E" w:rsidP="0005298B">
            <w:pPr>
              <w:autoSpaceDE w:val="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14:paraId="0F7964A3" w14:textId="77777777" w:rsidR="003B746E" w:rsidRDefault="003B746E" w:rsidP="0005298B">
            <w:pPr>
              <w:autoSpaceDE w:val="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4948D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Valor Unitário</w:t>
            </w:r>
          </w:p>
          <w:p w14:paraId="2A022F80" w14:textId="73CB1766" w:rsidR="00B80005" w:rsidRDefault="00B80005" w:rsidP="0005298B">
            <w:pPr>
              <w:autoSpaceDE w:val="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(R$)</w:t>
            </w:r>
          </w:p>
          <w:p w14:paraId="5B855298" w14:textId="54AD5C7D" w:rsidR="00D15C83" w:rsidRPr="00D15C83" w:rsidRDefault="00D15C83" w:rsidP="0005298B">
            <w:pPr>
              <w:autoSpaceDE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E2EFD9" w:themeFill="accent6" w:themeFillTint="33"/>
          </w:tcPr>
          <w:p w14:paraId="24BE7A6C" w14:textId="77777777" w:rsidR="003B746E" w:rsidRPr="004948DC" w:rsidRDefault="003B746E" w:rsidP="0005298B">
            <w:pPr>
              <w:autoSpaceDE w:val="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14:paraId="18109E32" w14:textId="0A517FE7" w:rsidR="00A11E08" w:rsidRDefault="003B746E" w:rsidP="00B80005">
            <w:pPr>
              <w:autoSpaceDE w:val="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4948D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Valor Tota</w:t>
            </w:r>
            <w:r w:rsidR="00B8000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l Mensal</w:t>
            </w:r>
          </w:p>
          <w:p w14:paraId="3A6B359C" w14:textId="70CDF223" w:rsidR="00B80005" w:rsidRPr="004948DC" w:rsidRDefault="00B80005" w:rsidP="00B80005">
            <w:pPr>
              <w:autoSpaceDE w:val="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(R$)</w:t>
            </w:r>
          </w:p>
        </w:tc>
      </w:tr>
      <w:tr w:rsidR="00C02F6F" w:rsidRPr="00C366E1" w14:paraId="2C76F87E" w14:textId="77777777" w:rsidTr="00B80005">
        <w:trPr>
          <w:trHeight w:val="573"/>
          <w:jc w:val="center"/>
        </w:trPr>
        <w:tc>
          <w:tcPr>
            <w:tcW w:w="988" w:type="dxa"/>
            <w:vMerge w:val="restart"/>
            <w:shd w:val="clear" w:color="auto" w:fill="E2EFD9" w:themeFill="accent6" w:themeFillTint="33"/>
          </w:tcPr>
          <w:p w14:paraId="67024475" w14:textId="77777777" w:rsidR="00C02F6F" w:rsidRDefault="00C02F6F" w:rsidP="0005298B">
            <w:pPr>
              <w:autoSpaceDE w:val="0"/>
              <w:spacing w:after="120"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14:paraId="5D093596" w14:textId="77777777" w:rsidR="00C02F6F" w:rsidRDefault="00C02F6F" w:rsidP="0005298B">
            <w:pPr>
              <w:autoSpaceDE w:val="0"/>
              <w:spacing w:after="120"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14:paraId="4CEF6316" w14:textId="77777777" w:rsidR="00C02F6F" w:rsidRDefault="00C02F6F" w:rsidP="0005298B">
            <w:pPr>
              <w:autoSpaceDE w:val="0"/>
              <w:spacing w:after="120"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14:paraId="4559A9B6" w14:textId="77777777" w:rsidR="00C02F6F" w:rsidRDefault="00C02F6F" w:rsidP="0005298B">
            <w:pPr>
              <w:autoSpaceDE w:val="0"/>
              <w:spacing w:after="120"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14:paraId="087D322A" w14:textId="77777777" w:rsidR="006D1DB0" w:rsidRDefault="006D1DB0" w:rsidP="0005298B">
            <w:pPr>
              <w:autoSpaceDE w:val="0"/>
              <w:spacing w:after="120"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14:paraId="26CEBEEE" w14:textId="77777777" w:rsidR="006D1DB0" w:rsidRDefault="006D1DB0" w:rsidP="0005298B">
            <w:pPr>
              <w:autoSpaceDE w:val="0"/>
              <w:spacing w:after="120"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14:paraId="1BD08C60" w14:textId="45FA1A46" w:rsidR="00C02F6F" w:rsidRPr="00C366E1" w:rsidRDefault="00C02F6F" w:rsidP="0005298B">
            <w:pPr>
              <w:autoSpaceDE w:val="0"/>
              <w:spacing w:after="120"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vMerge w:val="restart"/>
            <w:shd w:val="clear" w:color="auto" w:fill="D9E2F3" w:themeFill="accent1" w:themeFillTint="33"/>
            <w:vAlign w:val="center"/>
          </w:tcPr>
          <w:p w14:paraId="2AA60FE0" w14:textId="77777777" w:rsidR="00C02F6F" w:rsidRPr="002630CB" w:rsidRDefault="00C02F6F" w:rsidP="0005298B">
            <w:pPr>
              <w:autoSpaceDE w:val="0"/>
              <w:spacing w:after="120"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C366E1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977" w:type="dxa"/>
            <w:vMerge w:val="restart"/>
            <w:shd w:val="clear" w:color="auto" w:fill="D9E2F3" w:themeFill="accent1" w:themeFillTint="33"/>
            <w:vAlign w:val="center"/>
          </w:tcPr>
          <w:p w14:paraId="3FBBC56A" w14:textId="3E781D8A" w:rsidR="00C02F6F" w:rsidRPr="00D15C83" w:rsidRDefault="00C02F6F" w:rsidP="00EB182D">
            <w:pPr>
              <w:autoSpaceDE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5C83">
              <w:rPr>
                <w:rFonts w:asciiTheme="minorHAnsi" w:hAnsiTheme="minorHAnsi" w:cstheme="minorHAnsi"/>
                <w:sz w:val="20"/>
                <w:szCs w:val="20"/>
              </w:rPr>
              <w:t>Serviços continuados de armazenagem, guarda e gestão de mercadorias e veículos apreendidos, sem dedicação exclusiva de mão de obra, para a SRRF03</w:t>
            </w:r>
          </w:p>
        </w:tc>
        <w:tc>
          <w:tcPr>
            <w:tcW w:w="3260" w:type="dxa"/>
            <w:shd w:val="clear" w:color="auto" w:fill="FBE4D5" w:themeFill="accent2" w:themeFillTint="33"/>
            <w:vAlign w:val="center"/>
          </w:tcPr>
          <w:p w14:paraId="21914076" w14:textId="77777777" w:rsidR="00C02F6F" w:rsidRPr="00D15C83" w:rsidRDefault="00C02F6F" w:rsidP="0005298B">
            <w:pPr>
              <w:autoSpaceDE w:val="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D15C8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Disponibilização de 2.500 posições paletes, em Galpão com área mínima de 3.000m²</w:t>
            </w:r>
          </w:p>
        </w:tc>
        <w:tc>
          <w:tcPr>
            <w:tcW w:w="1701" w:type="dxa"/>
            <w:shd w:val="clear" w:color="auto" w:fill="FBE4D5" w:themeFill="accent2" w:themeFillTint="33"/>
            <w:vAlign w:val="center"/>
          </w:tcPr>
          <w:p w14:paraId="5C62B73F" w14:textId="1D016EAD" w:rsidR="00C02F6F" w:rsidRPr="004948DC" w:rsidRDefault="00C02F6F" w:rsidP="0005298B">
            <w:pPr>
              <w:autoSpaceDE w:val="0"/>
              <w:spacing w:after="120"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948DC">
              <w:rPr>
                <w:rFonts w:asciiTheme="minorHAnsi" w:hAnsiTheme="minorHAnsi" w:cstheme="minorHAnsi"/>
                <w:sz w:val="18"/>
                <w:szCs w:val="18"/>
              </w:rPr>
              <w:t>Posição Palete</w:t>
            </w:r>
          </w:p>
        </w:tc>
        <w:tc>
          <w:tcPr>
            <w:tcW w:w="1559" w:type="dxa"/>
            <w:shd w:val="clear" w:color="auto" w:fill="FBE4D5" w:themeFill="accent2" w:themeFillTint="33"/>
            <w:vAlign w:val="center"/>
          </w:tcPr>
          <w:p w14:paraId="521CD78F" w14:textId="77777777" w:rsidR="00C02F6F" w:rsidRPr="004948DC" w:rsidRDefault="00C02F6F" w:rsidP="0005298B">
            <w:pPr>
              <w:autoSpaceDE w:val="0"/>
              <w:spacing w:after="120"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948DC">
              <w:rPr>
                <w:rFonts w:asciiTheme="minorHAnsi" w:hAnsiTheme="minorHAnsi" w:cstheme="minorHAnsi"/>
                <w:sz w:val="18"/>
                <w:szCs w:val="18"/>
              </w:rPr>
              <w:t>2.500</w:t>
            </w:r>
          </w:p>
        </w:tc>
        <w:tc>
          <w:tcPr>
            <w:tcW w:w="1560" w:type="dxa"/>
            <w:shd w:val="clear" w:color="auto" w:fill="FBE4D5" w:themeFill="accent2" w:themeFillTint="33"/>
            <w:vAlign w:val="center"/>
          </w:tcPr>
          <w:p w14:paraId="37866377" w14:textId="6AEB539C" w:rsidR="00C02F6F" w:rsidRPr="004948DC" w:rsidRDefault="00B80005" w:rsidP="0005298B">
            <w:pPr>
              <w:autoSpaceDE w:val="0"/>
              <w:spacing w:after="120" w:line="276" w:lineRule="auto"/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R$ xx,xx</w:t>
            </w:r>
          </w:p>
        </w:tc>
        <w:tc>
          <w:tcPr>
            <w:tcW w:w="1701" w:type="dxa"/>
            <w:shd w:val="clear" w:color="auto" w:fill="FBE4D5" w:themeFill="accent2" w:themeFillTint="33"/>
            <w:vAlign w:val="center"/>
          </w:tcPr>
          <w:p w14:paraId="39A28FE4" w14:textId="70C62756" w:rsidR="00C02F6F" w:rsidRPr="004948DC" w:rsidRDefault="00B80005" w:rsidP="0005298B">
            <w:pPr>
              <w:autoSpaceDE w:val="0"/>
              <w:spacing w:after="120"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highlight w:val="magenta"/>
              </w:rPr>
            </w:pPr>
            <w:r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R$ xx,xx</w:t>
            </w:r>
          </w:p>
        </w:tc>
      </w:tr>
      <w:tr w:rsidR="00C02F6F" w:rsidRPr="00C366E1" w14:paraId="5854AEAD" w14:textId="77777777" w:rsidTr="00B80005">
        <w:trPr>
          <w:trHeight w:val="571"/>
          <w:jc w:val="center"/>
        </w:trPr>
        <w:tc>
          <w:tcPr>
            <w:tcW w:w="988" w:type="dxa"/>
            <w:vMerge/>
            <w:shd w:val="clear" w:color="auto" w:fill="E2EFD9" w:themeFill="accent6" w:themeFillTint="33"/>
          </w:tcPr>
          <w:p w14:paraId="6B27CB5E" w14:textId="77777777" w:rsidR="00C02F6F" w:rsidRPr="00C366E1" w:rsidRDefault="00C02F6F" w:rsidP="0005298B">
            <w:pPr>
              <w:autoSpaceDE w:val="0"/>
              <w:spacing w:after="120"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D9E2F3" w:themeFill="accent1" w:themeFillTint="33"/>
            <w:vAlign w:val="center"/>
          </w:tcPr>
          <w:p w14:paraId="70B1CDEE" w14:textId="77777777" w:rsidR="00C02F6F" w:rsidRPr="00C366E1" w:rsidRDefault="00C02F6F" w:rsidP="0005298B">
            <w:pPr>
              <w:autoSpaceDE w:val="0"/>
              <w:spacing w:after="120"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vMerge/>
            <w:shd w:val="clear" w:color="auto" w:fill="D9E2F3" w:themeFill="accent1" w:themeFillTint="33"/>
            <w:vAlign w:val="center"/>
          </w:tcPr>
          <w:p w14:paraId="70361C2B" w14:textId="77777777" w:rsidR="00C02F6F" w:rsidRPr="00C366E1" w:rsidRDefault="00C02F6F" w:rsidP="0005298B">
            <w:pPr>
              <w:autoSpaceDE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BE4D5" w:themeFill="accent2" w:themeFillTint="33"/>
            <w:vAlign w:val="center"/>
          </w:tcPr>
          <w:p w14:paraId="66E38F6F" w14:textId="77777777" w:rsidR="00C02F6F" w:rsidRPr="00D15C83" w:rsidRDefault="00C02F6F" w:rsidP="0005298B">
            <w:pPr>
              <w:autoSpaceDE w:val="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D15C8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Disponibilização de área de pátio externo, pavimentado, com área mínima de 3.500m</w:t>
            </w:r>
            <w:r w:rsidRPr="00D15C83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perscript"/>
              </w:rPr>
              <w:t>2</w:t>
            </w:r>
            <w:r w:rsidRPr="00D15C8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, para guarda de veículos apreendidos</w:t>
            </w:r>
          </w:p>
        </w:tc>
        <w:tc>
          <w:tcPr>
            <w:tcW w:w="1701" w:type="dxa"/>
            <w:shd w:val="clear" w:color="auto" w:fill="FBE4D5" w:themeFill="accent2" w:themeFillTint="33"/>
            <w:vAlign w:val="center"/>
          </w:tcPr>
          <w:p w14:paraId="4302923B" w14:textId="77777777" w:rsidR="00C02F6F" w:rsidRPr="004948DC" w:rsidRDefault="00C02F6F" w:rsidP="0005298B">
            <w:pPr>
              <w:autoSpaceDE w:val="0"/>
              <w:spacing w:after="120"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948DC">
              <w:rPr>
                <w:rFonts w:asciiTheme="minorHAnsi" w:hAnsiTheme="minorHAnsi" w:cstheme="minorHAnsi"/>
                <w:sz w:val="18"/>
                <w:szCs w:val="18"/>
              </w:rPr>
              <w:t>m</w:t>
            </w:r>
            <w:r w:rsidRPr="004948DC">
              <w:rPr>
                <w:rFonts w:asciiTheme="minorHAnsi" w:hAnsiTheme="minorHAnsi" w:cstheme="minorHAns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559" w:type="dxa"/>
            <w:shd w:val="clear" w:color="auto" w:fill="FBE4D5" w:themeFill="accent2" w:themeFillTint="33"/>
            <w:vAlign w:val="center"/>
          </w:tcPr>
          <w:p w14:paraId="54B0B367" w14:textId="77777777" w:rsidR="00C02F6F" w:rsidRPr="004948DC" w:rsidRDefault="00C02F6F" w:rsidP="0005298B">
            <w:pPr>
              <w:autoSpaceDE w:val="0"/>
              <w:spacing w:after="120"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948DC">
              <w:rPr>
                <w:rFonts w:asciiTheme="minorHAnsi" w:hAnsiTheme="minorHAnsi" w:cstheme="minorHAnsi"/>
                <w:sz w:val="18"/>
                <w:szCs w:val="18"/>
              </w:rPr>
              <w:t>3.500</w:t>
            </w:r>
          </w:p>
        </w:tc>
        <w:tc>
          <w:tcPr>
            <w:tcW w:w="1560" w:type="dxa"/>
            <w:shd w:val="clear" w:color="auto" w:fill="FBE4D5" w:themeFill="accent2" w:themeFillTint="33"/>
            <w:vAlign w:val="center"/>
          </w:tcPr>
          <w:p w14:paraId="19DF6BAF" w14:textId="14A7D013" w:rsidR="00C02F6F" w:rsidRPr="004948DC" w:rsidRDefault="00B80005" w:rsidP="0005298B">
            <w:pPr>
              <w:autoSpaceDE w:val="0"/>
              <w:spacing w:after="120" w:line="276" w:lineRule="auto"/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R$ xx,xx</w:t>
            </w:r>
          </w:p>
        </w:tc>
        <w:tc>
          <w:tcPr>
            <w:tcW w:w="1701" w:type="dxa"/>
            <w:shd w:val="clear" w:color="auto" w:fill="FBE4D5" w:themeFill="accent2" w:themeFillTint="33"/>
            <w:vAlign w:val="center"/>
          </w:tcPr>
          <w:p w14:paraId="2B32D651" w14:textId="3B51D4AE" w:rsidR="00C02F6F" w:rsidRPr="004948DC" w:rsidRDefault="00B80005" w:rsidP="0005298B">
            <w:pPr>
              <w:autoSpaceDE w:val="0"/>
              <w:spacing w:after="120"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highlight w:val="magenta"/>
              </w:rPr>
            </w:pPr>
            <w:r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R$ xx,xx</w:t>
            </w:r>
          </w:p>
        </w:tc>
      </w:tr>
      <w:tr w:rsidR="00C02F6F" w:rsidRPr="00C366E1" w14:paraId="395BF503" w14:textId="77777777" w:rsidTr="00B80005">
        <w:trPr>
          <w:trHeight w:val="571"/>
          <w:jc w:val="center"/>
        </w:trPr>
        <w:tc>
          <w:tcPr>
            <w:tcW w:w="988" w:type="dxa"/>
            <w:vMerge/>
            <w:shd w:val="clear" w:color="auto" w:fill="E2EFD9" w:themeFill="accent6" w:themeFillTint="33"/>
          </w:tcPr>
          <w:p w14:paraId="43BE071A" w14:textId="77777777" w:rsidR="00C02F6F" w:rsidRPr="00C366E1" w:rsidRDefault="00C02F6F" w:rsidP="0005298B">
            <w:pPr>
              <w:autoSpaceDE w:val="0"/>
              <w:spacing w:after="120"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D9E2F3" w:themeFill="accent1" w:themeFillTint="33"/>
            <w:vAlign w:val="center"/>
          </w:tcPr>
          <w:p w14:paraId="6C234BA1" w14:textId="77777777" w:rsidR="00C02F6F" w:rsidRPr="00C366E1" w:rsidRDefault="00C02F6F" w:rsidP="0005298B">
            <w:pPr>
              <w:autoSpaceDE w:val="0"/>
              <w:spacing w:after="120"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vMerge/>
            <w:shd w:val="clear" w:color="auto" w:fill="D9E2F3" w:themeFill="accent1" w:themeFillTint="33"/>
            <w:vAlign w:val="center"/>
          </w:tcPr>
          <w:p w14:paraId="211961DE" w14:textId="77777777" w:rsidR="00C02F6F" w:rsidRPr="00C366E1" w:rsidRDefault="00C02F6F" w:rsidP="0005298B">
            <w:pPr>
              <w:autoSpaceDE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BE4D5" w:themeFill="accent2" w:themeFillTint="33"/>
            <w:vAlign w:val="center"/>
          </w:tcPr>
          <w:p w14:paraId="65CC3738" w14:textId="77777777" w:rsidR="00C02F6F" w:rsidRPr="00D15C83" w:rsidRDefault="00C02F6F" w:rsidP="0005298B">
            <w:pPr>
              <w:autoSpaceDE w:val="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D15C8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Disponibilização de salas exclusivas para uso da Receita Federal, área aproximada de 625m</w:t>
            </w:r>
            <w:r w:rsidRPr="00D15C83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701" w:type="dxa"/>
            <w:shd w:val="clear" w:color="auto" w:fill="FBE4D5" w:themeFill="accent2" w:themeFillTint="33"/>
            <w:vAlign w:val="center"/>
          </w:tcPr>
          <w:p w14:paraId="666F5AAC" w14:textId="77777777" w:rsidR="00C02F6F" w:rsidRPr="004948DC" w:rsidRDefault="00C02F6F" w:rsidP="0005298B">
            <w:pPr>
              <w:autoSpaceDE w:val="0"/>
              <w:spacing w:after="120"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  <w:highlight w:val="magenta"/>
              </w:rPr>
            </w:pPr>
            <w:r w:rsidRPr="004948DC">
              <w:rPr>
                <w:rFonts w:asciiTheme="minorHAnsi" w:hAnsiTheme="minorHAnsi" w:cstheme="minorHAnsi"/>
                <w:sz w:val="18"/>
                <w:szCs w:val="18"/>
              </w:rPr>
              <w:t>m</w:t>
            </w:r>
            <w:r w:rsidRPr="004948DC">
              <w:rPr>
                <w:rFonts w:asciiTheme="minorHAnsi" w:hAnsiTheme="minorHAnsi" w:cstheme="minorHAns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559" w:type="dxa"/>
            <w:shd w:val="clear" w:color="auto" w:fill="FBE4D5" w:themeFill="accent2" w:themeFillTint="33"/>
            <w:vAlign w:val="center"/>
          </w:tcPr>
          <w:p w14:paraId="58F677F0" w14:textId="77777777" w:rsidR="00C02F6F" w:rsidRPr="004948DC" w:rsidRDefault="00C02F6F" w:rsidP="0005298B">
            <w:pPr>
              <w:autoSpaceDE w:val="0"/>
              <w:spacing w:after="120"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948DC">
              <w:rPr>
                <w:rFonts w:asciiTheme="minorHAnsi" w:hAnsiTheme="minorHAnsi" w:cstheme="minorHAnsi"/>
                <w:sz w:val="18"/>
                <w:szCs w:val="18"/>
              </w:rPr>
              <w:t>625</w:t>
            </w:r>
          </w:p>
        </w:tc>
        <w:tc>
          <w:tcPr>
            <w:tcW w:w="1560" w:type="dxa"/>
            <w:shd w:val="clear" w:color="auto" w:fill="FBE4D5" w:themeFill="accent2" w:themeFillTint="33"/>
            <w:vAlign w:val="center"/>
          </w:tcPr>
          <w:p w14:paraId="02640AE8" w14:textId="0EC0FA0A" w:rsidR="00C02F6F" w:rsidRPr="004948DC" w:rsidRDefault="00B80005" w:rsidP="0005298B">
            <w:pPr>
              <w:autoSpaceDE w:val="0"/>
              <w:spacing w:after="120" w:line="276" w:lineRule="auto"/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R$ xx,xx</w:t>
            </w:r>
          </w:p>
        </w:tc>
        <w:tc>
          <w:tcPr>
            <w:tcW w:w="1701" w:type="dxa"/>
            <w:shd w:val="clear" w:color="auto" w:fill="FBE4D5" w:themeFill="accent2" w:themeFillTint="33"/>
            <w:vAlign w:val="center"/>
          </w:tcPr>
          <w:p w14:paraId="53031C27" w14:textId="0AEA5F0F" w:rsidR="00C02F6F" w:rsidRPr="004948DC" w:rsidRDefault="006D1DB0" w:rsidP="0005298B">
            <w:pPr>
              <w:autoSpaceDE w:val="0"/>
              <w:spacing w:after="120"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highlight w:val="magenta"/>
              </w:rPr>
            </w:pPr>
            <w:r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R$ xx,xx</w:t>
            </w:r>
          </w:p>
        </w:tc>
      </w:tr>
      <w:tr w:rsidR="00A80FD3" w:rsidRPr="00C366E1" w14:paraId="655048E9" w14:textId="77777777" w:rsidTr="006D1DB0">
        <w:trPr>
          <w:trHeight w:val="547"/>
          <w:jc w:val="center"/>
        </w:trPr>
        <w:tc>
          <w:tcPr>
            <w:tcW w:w="988" w:type="dxa"/>
            <w:vMerge/>
            <w:shd w:val="clear" w:color="auto" w:fill="E2EFD9" w:themeFill="accent6" w:themeFillTint="33"/>
          </w:tcPr>
          <w:p w14:paraId="2837B447" w14:textId="77777777" w:rsidR="00A80FD3" w:rsidRPr="002630CB" w:rsidRDefault="00A80FD3" w:rsidP="006D0F71">
            <w:pPr>
              <w:autoSpaceDE w:val="0"/>
              <w:spacing w:after="120"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907" w:type="dxa"/>
            <w:gridSpan w:val="6"/>
            <w:shd w:val="clear" w:color="auto" w:fill="D9E2F3" w:themeFill="accent1" w:themeFillTint="33"/>
            <w:vAlign w:val="center"/>
          </w:tcPr>
          <w:p w14:paraId="0BAE2BE9" w14:textId="54118F80" w:rsidR="00A80FD3" w:rsidRPr="004948DC" w:rsidRDefault="00A80FD3" w:rsidP="006D0F71">
            <w:pPr>
              <w:autoSpaceDE w:val="0"/>
              <w:jc w:val="righ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4948D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VALOR MENSAL DO ITEM 1</w:t>
            </w:r>
          </w:p>
        </w:tc>
        <w:tc>
          <w:tcPr>
            <w:tcW w:w="1701" w:type="dxa"/>
            <w:shd w:val="clear" w:color="auto" w:fill="D9E2F3" w:themeFill="accent1" w:themeFillTint="33"/>
            <w:vAlign w:val="center"/>
          </w:tcPr>
          <w:p w14:paraId="33D74A75" w14:textId="217B64BD" w:rsidR="00A80FD3" w:rsidRPr="004948DC" w:rsidRDefault="006D1DB0" w:rsidP="006D0F71">
            <w:pPr>
              <w:autoSpaceDE w:val="0"/>
              <w:spacing w:after="120" w:line="276" w:lineRule="auto"/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R$ xx,xx</w:t>
            </w:r>
          </w:p>
        </w:tc>
      </w:tr>
      <w:tr w:rsidR="006D0F71" w:rsidRPr="00C366E1" w14:paraId="141E5048" w14:textId="77777777" w:rsidTr="00B80005">
        <w:trPr>
          <w:jc w:val="center"/>
        </w:trPr>
        <w:tc>
          <w:tcPr>
            <w:tcW w:w="988" w:type="dxa"/>
            <w:vMerge/>
            <w:shd w:val="clear" w:color="auto" w:fill="E2EFD9" w:themeFill="accent6" w:themeFillTint="33"/>
          </w:tcPr>
          <w:p w14:paraId="17D353B3" w14:textId="77777777" w:rsidR="006D0F71" w:rsidRPr="002630CB" w:rsidRDefault="006D0F71" w:rsidP="006D0F71">
            <w:pPr>
              <w:autoSpaceDE w:val="0"/>
              <w:spacing w:after="120"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9E2F3" w:themeFill="accent1" w:themeFillTint="33"/>
            <w:vAlign w:val="center"/>
          </w:tcPr>
          <w:p w14:paraId="213ECB2D" w14:textId="77777777" w:rsidR="006D0F71" w:rsidRPr="002630CB" w:rsidRDefault="006D0F71" w:rsidP="006D0F71">
            <w:pPr>
              <w:autoSpaceDE w:val="0"/>
              <w:spacing w:after="120"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2630C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6237" w:type="dxa"/>
            <w:gridSpan w:val="2"/>
            <w:shd w:val="clear" w:color="auto" w:fill="D9E2F3" w:themeFill="accent1" w:themeFillTint="33"/>
            <w:vAlign w:val="center"/>
          </w:tcPr>
          <w:p w14:paraId="15787AA5" w14:textId="77777777" w:rsidR="006D0F71" w:rsidRDefault="006D0F71" w:rsidP="006D0F71">
            <w:pPr>
              <w:autoSpaceDE w:val="0"/>
              <w:rPr>
                <w:rFonts w:asciiTheme="minorHAnsi" w:eastAsia="SimSun" w:hAnsiTheme="minorHAnsi" w:cstheme="minorHAnsi"/>
                <w:b/>
                <w:bCs/>
                <w:sz w:val="18"/>
                <w:szCs w:val="18"/>
              </w:rPr>
            </w:pPr>
            <w:r w:rsidRPr="004948D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Serviços de armazenagem extraordinários, com disponibilização, por demanda, de até 1.000 posições paletes (mensal).</w:t>
            </w:r>
            <w:r w:rsidRPr="004948DC">
              <w:rPr>
                <w:rFonts w:asciiTheme="minorHAnsi" w:eastAsia="SimSun" w:hAnsiTheme="minorHAnsi" w:cstheme="minorHAnsi"/>
                <w:b/>
                <w:bCs/>
                <w:sz w:val="18"/>
                <w:szCs w:val="18"/>
              </w:rPr>
              <w:t xml:space="preserve"> </w:t>
            </w:r>
          </w:p>
          <w:p w14:paraId="01054C54" w14:textId="3FECC432" w:rsidR="006D1DB0" w:rsidRPr="004948DC" w:rsidRDefault="006D1DB0" w:rsidP="006D0F71">
            <w:pPr>
              <w:autoSpaceDE w:val="0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BE4D5" w:themeFill="accent2" w:themeFillTint="33"/>
            <w:vAlign w:val="center"/>
          </w:tcPr>
          <w:p w14:paraId="434DD0DD" w14:textId="389A73EF" w:rsidR="006D0F71" w:rsidRPr="004948DC" w:rsidRDefault="006D0F71" w:rsidP="006D0F71">
            <w:pPr>
              <w:autoSpaceDE w:val="0"/>
              <w:spacing w:after="120" w:line="276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4948DC">
              <w:rPr>
                <w:rFonts w:asciiTheme="minorHAnsi" w:hAnsiTheme="minorHAnsi" w:cstheme="minorHAnsi"/>
                <w:sz w:val="18"/>
                <w:szCs w:val="18"/>
              </w:rPr>
              <w:t>Posição Palete</w:t>
            </w:r>
          </w:p>
        </w:tc>
        <w:tc>
          <w:tcPr>
            <w:tcW w:w="1559" w:type="dxa"/>
            <w:shd w:val="clear" w:color="auto" w:fill="FBE4D5" w:themeFill="accent2" w:themeFillTint="33"/>
            <w:vAlign w:val="center"/>
          </w:tcPr>
          <w:p w14:paraId="1B52776B" w14:textId="77777777" w:rsidR="006D0F71" w:rsidRPr="004948DC" w:rsidRDefault="006D0F71" w:rsidP="006D0F71">
            <w:pPr>
              <w:autoSpaceDE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948DC">
              <w:rPr>
                <w:rFonts w:asciiTheme="minorHAnsi" w:hAnsiTheme="minorHAnsi" w:cstheme="minorHAnsi"/>
                <w:sz w:val="18"/>
                <w:szCs w:val="18"/>
              </w:rPr>
              <w:t>1.000</w:t>
            </w:r>
          </w:p>
        </w:tc>
        <w:tc>
          <w:tcPr>
            <w:tcW w:w="1560" w:type="dxa"/>
            <w:shd w:val="clear" w:color="auto" w:fill="FBE4D5" w:themeFill="accent2" w:themeFillTint="33"/>
            <w:vAlign w:val="center"/>
          </w:tcPr>
          <w:p w14:paraId="45BC0D9A" w14:textId="1D3B47DB" w:rsidR="006D0F71" w:rsidRPr="004948DC" w:rsidRDefault="006D0F71" w:rsidP="006D0F71">
            <w:pPr>
              <w:autoSpaceDE w:val="0"/>
              <w:spacing w:after="120" w:line="276" w:lineRule="auto"/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R$ xx,xx</w:t>
            </w:r>
          </w:p>
        </w:tc>
        <w:tc>
          <w:tcPr>
            <w:tcW w:w="1701" w:type="dxa"/>
            <w:shd w:val="clear" w:color="auto" w:fill="FBE4D5" w:themeFill="accent2" w:themeFillTint="33"/>
            <w:vAlign w:val="center"/>
          </w:tcPr>
          <w:p w14:paraId="5A629C98" w14:textId="11F6DB55" w:rsidR="006D0F71" w:rsidRPr="004948DC" w:rsidRDefault="006D1DB0" w:rsidP="006D0F71">
            <w:pPr>
              <w:autoSpaceDE w:val="0"/>
              <w:spacing w:after="120"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highlight w:val="magenta"/>
              </w:rPr>
            </w:pPr>
            <w:r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R$ xx,xx</w:t>
            </w:r>
          </w:p>
        </w:tc>
      </w:tr>
      <w:tr w:rsidR="006D0F71" w:rsidRPr="00C366E1" w14:paraId="2C26ED9D" w14:textId="77777777" w:rsidTr="006D1DB0">
        <w:trPr>
          <w:trHeight w:val="592"/>
          <w:jc w:val="center"/>
        </w:trPr>
        <w:tc>
          <w:tcPr>
            <w:tcW w:w="988" w:type="dxa"/>
            <w:vMerge/>
            <w:shd w:val="clear" w:color="auto" w:fill="E2EFD9" w:themeFill="accent6" w:themeFillTint="33"/>
          </w:tcPr>
          <w:p w14:paraId="5B288987" w14:textId="5F0D4C4E" w:rsidR="006D0F71" w:rsidRPr="00C366E1" w:rsidRDefault="006D0F71" w:rsidP="006D0F71">
            <w:pPr>
              <w:autoSpaceDE w:val="0"/>
              <w:jc w:val="righ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1907" w:type="dxa"/>
            <w:gridSpan w:val="6"/>
            <w:shd w:val="clear" w:color="auto" w:fill="D9E2F3" w:themeFill="accent1" w:themeFillTint="33"/>
          </w:tcPr>
          <w:p w14:paraId="69FAA48F" w14:textId="3E0FD204" w:rsidR="006D0F71" w:rsidRPr="004948DC" w:rsidRDefault="006D0F71" w:rsidP="006D0F71">
            <w:pPr>
              <w:autoSpaceDE w:val="0"/>
              <w:jc w:val="right"/>
              <w:rPr>
                <w:rFonts w:asciiTheme="minorHAnsi" w:eastAsia="SimSun" w:hAnsiTheme="minorHAnsi" w:cstheme="minorHAnsi"/>
                <w:sz w:val="18"/>
                <w:szCs w:val="18"/>
              </w:rPr>
            </w:pPr>
            <w:r w:rsidRPr="004948DC">
              <w:rPr>
                <w:rFonts w:asciiTheme="minorHAnsi" w:eastAsia="SimSun" w:hAnsiTheme="minorHAnsi" w:cstheme="minorHAnsi"/>
                <w:b/>
                <w:bCs/>
                <w:sz w:val="18"/>
                <w:szCs w:val="18"/>
              </w:rPr>
              <w:t>VALOR MÁXIMO MENSAL DO ITEM 2</w:t>
            </w:r>
            <w:r w:rsidRPr="004948DC">
              <w:rPr>
                <w:rFonts w:asciiTheme="minorHAnsi" w:eastAsia="SimSun" w:hAnsiTheme="minorHAnsi" w:cstheme="minorHAnsi"/>
                <w:sz w:val="18"/>
                <w:szCs w:val="18"/>
              </w:rPr>
              <w:t xml:space="preserve"> (pagamento feito por posição palete efetivamente ocupada)</w:t>
            </w:r>
          </w:p>
        </w:tc>
        <w:tc>
          <w:tcPr>
            <w:tcW w:w="1701" w:type="dxa"/>
            <w:shd w:val="clear" w:color="auto" w:fill="D9E2F3" w:themeFill="accent1" w:themeFillTint="33"/>
            <w:vAlign w:val="center"/>
          </w:tcPr>
          <w:p w14:paraId="4F87E9F3" w14:textId="7C9DF384" w:rsidR="006D0F71" w:rsidRPr="004948DC" w:rsidRDefault="006D1DB0" w:rsidP="006D0F71">
            <w:pPr>
              <w:autoSpaceDE w:val="0"/>
              <w:spacing w:after="120"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highlight w:val="magenta"/>
              </w:rPr>
            </w:pPr>
            <w:r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R$ xx,xx</w:t>
            </w:r>
          </w:p>
        </w:tc>
      </w:tr>
      <w:tr w:rsidR="006D0F71" w:rsidRPr="00C366E1" w14:paraId="76C3EAD6" w14:textId="77777777" w:rsidTr="006D1DB0">
        <w:trPr>
          <w:trHeight w:val="560"/>
          <w:jc w:val="center"/>
        </w:trPr>
        <w:tc>
          <w:tcPr>
            <w:tcW w:w="988" w:type="dxa"/>
            <w:vMerge/>
            <w:shd w:val="clear" w:color="auto" w:fill="E2EFD9" w:themeFill="accent6" w:themeFillTint="33"/>
          </w:tcPr>
          <w:p w14:paraId="1B9A7841" w14:textId="77777777" w:rsidR="006D0F71" w:rsidRPr="00C366E1" w:rsidRDefault="006D0F71" w:rsidP="006D0F71">
            <w:pPr>
              <w:autoSpaceDE w:val="0"/>
              <w:jc w:val="righ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3608" w:type="dxa"/>
            <w:gridSpan w:val="7"/>
            <w:shd w:val="clear" w:color="auto" w:fill="E2EFD9" w:themeFill="accent6" w:themeFillTint="33"/>
            <w:vAlign w:val="center"/>
          </w:tcPr>
          <w:p w14:paraId="0A30373E" w14:textId="20752528" w:rsidR="006D0F71" w:rsidRPr="00C02F6F" w:rsidRDefault="006D0F71" w:rsidP="006D0F71">
            <w:pPr>
              <w:autoSpaceDE w:val="0"/>
              <w:spacing w:after="120" w:line="276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C02F6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VALOR TOTAL MENSAL DO GRUPO 1</w:t>
            </w: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: </w:t>
            </w:r>
            <w:r w:rsidRPr="00F62555">
              <w:rPr>
                <w:rFonts w:asciiTheme="minorHAnsi" w:hAnsiTheme="minorHAnsi" w:cstheme="minorHAnsi"/>
                <w:b/>
                <w:bCs/>
                <w:color w:val="FF0000"/>
                <w:sz w:val="18"/>
                <w:szCs w:val="18"/>
              </w:rPr>
              <w:t>R$ XX,XX (XXXXXX)</w:t>
            </w:r>
          </w:p>
        </w:tc>
      </w:tr>
      <w:tr w:rsidR="006D0F71" w:rsidRPr="00C366E1" w14:paraId="561C0D0F" w14:textId="77777777" w:rsidTr="006D1DB0">
        <w:trPr>
          <w:trHeight w:val="553"/>
          <w:jc w:val="center"/>
        </w:trPr>
        <w:tc>
          <w:tcPr>
            <w:tcW w:w="988" w:type="dxa"/>
            <w:vMerge/>
            <w:shd w:val="clear" w:color="auto" w:fill="E2EFD9" w:themeFill="accent6" w:themeFillTint="33"/>
          </w:tcPr>
          <w:p w14:paraId="7458A2AA" w14:textId="77777777" w:rsidR="006D0F71" w:rsidRPr="00C366E1" w:rsidRDefault="006D0F71" w:rsidP="006D0F71">
            <w:pPr>
              <w:autoSpaceDE w:val="0"/>
              <w:jc w:val="righ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3608" w:type="dxa"/>
            <w:gridSpan w:val="7"/>
            <w:shd w:val="clear" w:color="auto" w:fill="E2EFD9" w:themeFill="accent6" w:themeFillTint="33"/>
            <w:vAlign w:val="center"/>
          </w:tcPr>
          <w:p w14:paraId="07655935" w14:textId="666586E9" w:rsidR="006D0F71" w:rsidRPr="00C02F6F" w:rsidRDefault="006D0F71" w:rsidP="006D0F71">
            <w:pPr>
              <w:autoSpaceDE w:val="0"/>
              <w:spacing w:after="120" w:line="276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VALOR TOTAL DA CONTRATAÇÃO (2</w:t>
            </w:r>
            <w:r w:rsidR="0060052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0</w:t>
            </w: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MESES): </w:t>
            </w:r>
            <w:r w:rsidRPr="00F62555">
              <w:rPr>
                <w:rFonts w:asciiTheme="minorHAnsi" w:hAnsiTheme="minorHAnsi" w:cstheme="minorHAnsi"/>
                <w:b/>
                <w:bCs/>
                <w:color w:val="FF0000"/>
                <w:sz w:val="18"/>
                <w:szCs w:val="18"/>
              </w:rPr>
              <w:t>R$ XX,XX (XXXXXX)</w:t>
            </w:r>
          </w:p>
        </w:tc>
      </w:tr>
    </w:tbl>
    <w:p w14:paraId="61371B3B" w14:textId="66C138E3" w:rsidR="004A513F" w:rsidRPr="008137F1" w:rsidRDefault="004A513F" w:rsidP="008341DD">
      <w:pPr>
        <w:pStyle w:val="Standard"/>
        <w:spacing w:before="170" w:after="57" w:line="360" w:lineRule="auto"/>
        <w:jc w:val="both"/>
        <w:rPr>
          <w:rFonts w:ascii="Times New Roman" w:hAnsi="Times New Roman"/>
          <w:color w:val="000000"/>
          <w:sz w:val="20"/>
          <w:szCs w:val="20"/>
          <w:u w:val="single"/>
        </w:rPr>
      </w:pPr>
      <w:r w:rsidRPr="008137F1">
        <w:rPr>
          <w:rFonts w:ascii="Times New Roman" w:hAnsi="Times New Roman"/>
          <w:b/>
          <w:bCs/>
          <w:color w:val="000000" w:themeColor="text1"/>
          <w:sz w:val="20"/>
          <w:szCs w:val="20"/>
        </w:rPr>
        <w:t>Validade da Proposta</w:t>
      </w:r>
      <w:r w:rsidRPr="008137F1">
        <w:rPr>
          <w:rFonts w:ascii="Times New Roman" w:hAnsi="Times New Roman"/>
          <w:color w:val="000000" w:themeColor="text1"/>
          <w:sz w:val="20"/>
          <w:szCs w:val="20"/>
          <w:u w:val="single"/>
        </w:rPr>
        <w:t>: mínimo de 60 (sessenta) dias, a contar da data da abertura da sessão pública;</w:t>
      </w:r>
    </w:p>
    <w:p w14:paraId="1A1C8B97" w14:textId="633189AA" w:rsidR="004A513F" w:rsidRPr="008137F1" w:rsidRDefault="004A513F" w:rsidP="004A513F">
      <w:pPr>
        <w:pStyle w:val="PargrafodaLista"/>
        <w:numPr>
          <w:ilvl w:val="0"/>
          <w:numId w:val="1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E w:val="0"/>
        <w:autoSpaceDN/>
        <w:ind w:left="283" w:right="-994" w:hanging="357"/>
        <w:contextualSpacing/>
        <w:jc w:val="both"/>
        <w:rPr>
          <w:sz w:val="20"/>
          <w:szCs w:val="20"/>
        </w:rPr>
      </w:pPr>
      <w:r w:rsidRPr="008137F1">
        <w:rPr>
          <w:rFonts w:ascii="Times New Roman" w:hAnsi="Times New Roman"/>
          <w:color w:val="000000"/>
          <w:sz w:val="20"/>
          <w:szCs w:val="20"/>
        </w:rPr>
        <w:t>Os preços indicados na proposta incluem todos os custos, benefícios, encargos, tributos e demais contribuições pertinentes;</w:t>
      </w:r>
      <w:r w:rsidR="009B7B93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14:paraId="5423DB93" w14:textId="77777777" w:rsidR="004A513F" w:rsidRPr="008137F1" w:rsidRDefault="004A513F" w:rsidP="00D27759">
      <w:pPr>
        <w:pStyle w:val="PargrafodaLista"/>
        <w:numPr>
          <w:ilvl w:val="0"/>
          <w:numId w:val="1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E w:val="0"/>
        <w:autoSpaceDN/>
        <w:ind w:left="283" w:right="-427" w:hanging="357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8137F1">
        <w:rPr>
          <w:rFonts w:ascii="Times New Roman" w:hAnsi="Times New Roman" w:cs="Times New Roman"/>
          <w:sz w:val="20"/>
          <w:szCs w:val="20"/>
        </w:rPr>
        <w:t>Conhece a legislação de regência desta licitação e que os serviços serão fornecidos de acordo com as condições estabelecidas neste Edital e seus anexos;</w:t>
      </w:r>
    </w:p>
    <w:p w14:paraId="7EAB6752" w14:textId="77777777" w:rsidR="004A513F" w:rsidRPr="008137F1" w:rsidRDefault="004A513F" w:rsidP="004A513F">
      <w:pPr>
        <w:pStyle w:val="PargrafodaLista"/>
        <w:numPr>
          <w:ilvl w:val="0"/>
          <w:numId w:val="1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E w:val="0"/>
        <w:autoSpaceDN/>
        <w:ind w:left="283" w:hanging="357"/>
        <w:contextualSpacing/>
        <w:rPr>
          <w:rFonts w:ascii="Times New Roman" w:hAnsi="Times New Roman" w:cs="Times New Roman"/>
          <w:sz w:val="20"/>
          <w:szCs w:val="20"/>
        </w:rPr>
      </w:pPr>
      <w:bookmarkStart w:id="0" w:name="_Hlk80960523"/>
      <w:bookmarkStart w:id="1" w:name="_Hlk80960509"/>
      <w:r w:rsidRPr="008137F1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Dados da empresa:</w:t>
      </w:r>
    </w:p>
    <w:p w14:paraId="10A7BB97" w14:textId="6B2F0462" w:rsidR="004A513F" w:rsidRPr="008137F1" w:rsidRDefault="004A513F" w:rsidP="004A513F">
      <w:pPr>
        <w:autoSpaceDE w:val="0"/>
        <w:ind w:left="284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8137F1">
        <w:rPr>
          <w:rFonts w:ascii="Times New Roman" w:hAnsi="Times New Roman" w:cs="Times New Roman"/>
          <w:color w:val="000000" w:themeColor="text1"/>
          <w:sz w:val="20"/>
          <w:szCs w:val="20"/>
        </w:rPr>
        <w:t>Razão Social:</w:t>
      </w:r>
    </w:p>
    <w:bookmarkEnd w:id="0"/>
    <w:p w14:paraId="0DD43AA5" w14:textId="01DF3EA7" w:rsidR="004A513F" w:rsidRDefault="004A513F" w:rsidP="004A513F">
      <w:pPr>
        <w:autoSpaceDE w:val="0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 w:rsidRPr="008137F1">
        <w:rPr>
          <w:rFonts w:ascii="Times New Roman" w:hAnsi="Times New Roman" w:cs="Times New Roman"/>
          <w:color w:val="000000"/>
          <w:sz w:val="20"/>
          <w:szCs w:val="20"/>
        </w:rPr>
        <w:t>CNPJ:</w:t>
      </w:r>
    </w:p>
    <w:p w14:paraId="6C733AF9" w14:textId="33DC88B8" w:rsidR="007D3DDD" w:rsidRPr="008137F1" w:rsidRDefault="007D3DDD" w:rsidP="004A513F">
      <w:pPr>
        <w:autoSpaceDE w:val="0"/>
        <w:ind w:left="28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Nome Fantasia: </w:t>
      </w:r>
    </w:p>
    <w:p w14:paraId="4D94F39F" w14:textId="77777777" w:rsidR="004A5967" w:rsidRDefault="004A5967" w:rsidP="004A513F">
      <w:pPr>
        <w:autoSpaceDE w:val="0"/>
        <w:ind w:left="284"/>
        <w:rPr>
          <w:rFonts w:ascii="Times New Roman" w:hAnsi="Times New Roman" w:cs="Times New Roman"/>
          <w:color w:val="000000"/>
          <w:sz w:val="20"/>
          <w:szCs w:val="20"/>
        </w:rPr>
      </w:pPr>
    </w:p>
    <w:p w14:paraId="17730A23" w14:textId="77777777" w:rsidR="004A5967" w:rsidRDefault="004A5967" w:rsidP="004A513F">
      <w:pPr>
        <w:autoSpaceDE w:val="0"/>
        <w:ind w:left="284"/>
        <w:rPr>
          <w:rFonts w:ascii="Times New Roman" w:hAnsi="Times New Roman" w:cs="Times New Roman"/>
          <w:color w:val="000000"/>
          <w:sz w:val="20"/>
          <w:szCs w:val="20"/>
        </w:rPr>
      </w:pPr>
    </w:p>
    <w:p w14:paraId="21DA748E" w14:textId="6652F44D" w:rsidR="004A513F" w:rsidRPr="008137F1" w:rsidRDefault="004A513F" w:rsidP="004A513F">
      <w:pPr>
        <w:autoSpaceDE w:val="0"/>
        <w:ind w:left="284"/>
        <w:rPr>
          <w:rFonts w:ascii="Times New Roman" w:hAnsi="Times New Roman" w:cs="Times New Roman"/>
          <w:sz w:val="20"/>
          <w:szCs w:val="20"/>
        </w:rPr>
      </w:pPr>
      <w:r w:rsidRPr="008137F1">
        <w:rPr>
          <w:rFonts w:ascii="Times New Roman" w:hAnsi="Times New Roman" w:cs="Times New Roman"/>
          <w:color w:val="000000"/>
          <w:sz w:val="20"/>
          <w:szCs w:val="20"/>
        </w:rPr>
        <w:t>Inscrição Municipal</w:t>
      </w:r>
      <w:r>
        <w:rPr>
          <w:rFonts w:ascii="Times New Roman" w:hAnsi="Times New Roman" w:cs="Times New Roman"/>
          <w:color w:val="000000"/>
          <w:sz w:val="20"/>
          <w:szCs w:val="20"/>
        </w:rPr>
        <w:t>:</w:t>
      </w:r>
    </w:p>
    <w:p w14:paraId="54B6304B" w14:textId="77777777" w:rsidR="004A513F" w:rsidRPr="008137F1" w:rsidRDefault="004A513F" w:rsidP="00D27759">
      <w:pPr>
        <w:autoSpaceDE w:val="0"/>
        <w:ind w:left="284" w:right="707"/>
        <w:rPr>
          <w:rFonts w:ascii="Times New Roman" w:hAnsi="Times New Roman" w:cs="Times New Roman"/>
          <w:sz w:val="20"/>
          <w:szCs w:val="20"/>
        </w:rPr>
      </w:pPr>
      <w:r w:rsidRPr="008137F1">
        <w:rPr>
          <w:rFonts w:ascii="Times New Roman" w:hAnsi="Times New Roman" w:cs="Times New Roman"/>
          <w:color w:val="000000"/>
          <w:sz w:val="20"/>
          <w:szCs w:val="20"/>
        </w:rPr>
        <w:t>Endereço Completo:</w:t>
      </w:r>
    </w:p>
    <w:p w14:paraId="6AFE8ABE" w14:textId="77777777" w:rsidR="007D3DDD" w:rsidRDefault="007D3DDD" w:rsidP="004A513F">
      <w:pPr>
        <w:autoSpaceDE w:val="0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</w:t>
      </w:r>
      <w:r w:rsidR="004A513F" w:rsidRPr="008137F1">
        <w:rPr>
          <w:rFonts w:ascii="Times New Roman" w:hAnsi="Times New Roman" w:cs="Times New Roman"/>
          <w:color w:val="000000"/>
          <w:sz w:val="20"/>
          <w:szCs w:val="20"/>
        </w:rPr>
        <w:t>-mail</w:t>
      </w:r>
      <w:r>
        <w:rPr>
          <w:rFonts w:ascii="Times New Roman" w:hAnsi="Times New Roman" w:cs="Times New Roman"/>
          <w:color w:val="000000"/>
          <w:sz w:val="20"/>
          <w:szCs w:val="20"/>
        </w:rPr>
        <w:t>:</w:t>
      </w:r>
    </w:p>
    <w:p w14:paraId="6C679CBD" w14:textId="48267F3E" w:rsidR="004A513F" w:rsidRPr="008137F1" w:rsidRDefault="007D3DDD" w:rsidP="004A513F">
      <w:pPr>
        <w:autoSpaceDE w:val="0"/>
        <w:ind w:left="28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Tele</w:t>
      </w:r>
      <w:r w:rsidR="004A513F" w:rsidRPr="008137F1">
        <w:rPr>
          <w:rFonts w:ascii="Times New Roman" w:hAnsi="Times New Roman" w:cs="Times New Roman"/>
          <w:color w:val="000000"/>
          <w:sz w:val="20"/>
          <w:szCs w:val="20"/>
        </w:rPr>
        <w:t>fones:</w:t>
      </w:r>
    </w:p>
    <w:p w14:paraId="5DF4E34A" w14:textId="77777777" w:rsidR="004A513F" w:rsidRPr="008137F1" w:rsidRDefault="004A513F" w:rsidP="004A513F">
      <w:pPr>
        <w:autoSpaceDE w:val="0"/>
        <w:ind w:left="284"/>
        <w:rPr>
          <w:rFonts w:ascii="Times New Roman" w:hAnsi="Times New Roman" w:cs="Times New Roman"/>
          <w:sz w:val="20"/>
          <w:szCs w:val="20"/>
        </w:rPr>
      </w:pPr>
      <w:r w:rsidRPr="008137F1">
        <w:rPr>
          <w:rFonts w:ascii="Times New Roman" w:hAnsi="Times New Roman" w:cs="Times New Roman"/>
          <w:color w:val="000000"/>
          <w:sz w:val="20"/>
          <w:szCs w:val="20"/>
        </w:rPr>
        <w:t>Representante(s) Legal(is):</w:t>
      </w:r>
    </w:p>
    <w:p w14:paraId="16C065A0" w14:textId="77777777" w:rsidR="004A513F" w:rsidRPr="008137F1" w:rsidRDefault="004A513F" w:rsidP="004A513F">
      <w:pPr>
        <w:autoSpaceDE w:val="0"/>
        <w:ind w:left="284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8137F1">
        <w:rPr>
          <w:rFonts w:ascii="Times New Roman" w:hAnsi="Times New Roman" w:cs="Times New Roman"/>
          <w:color w:val="000000" w:themeColor="text1"/>
          <w:sz w:val="20"/>
          <w:szCs w:val="20"/>
        </w:rPr>
        <w:t>CPF/RG:</w:t>
      </w:r>
    </w:p>
    <w:p w14:paraId="6E07797F" w14:textId="1E7E24FB" w:rsidR="004A513F" w:rsidRPr="007D3DDD" w:rsidRDefault="004A513F" w:rsidP="004A513F">
      <w:pPr>
        <w:pStyle w:val="PargrafodaLista"/>
        <w:numPr>
          <w:ilvl w:val="0"/>
          <w:numId w:val="1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E w:val="0"/>
        <w:autoSpaceDN/>
        <w:ind w:left="284"/>
        <w:contextualSpacing/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</w:pPr>
      <w:r w:rsidRPr="007D3DDD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Dados Bancários da empresa</w:t>
      </w:r>
      <w:r w:rsidR="007D3DDD" w:rsidRPr="007D3DDD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para pagamento</w:t>
      </w:r>
      <w:r w:rsidRPr="007D3DDD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:</w:t>
      </w:r>
    </w:p>
    <w:p w14:paraId="18A05E61" w14:textId="462D9417" w:rsidR="007D3DDD" w:rsidRDefault="004A513F" w:rsidP="004A513F">
      <w:pPr>
        <w:pStyle w:val="PargrafodaLista"/>
        <w:autoSpaceDE w:val="0"/>
        <w:ind w:left="284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8137F1">
        <w:rPr>
          <w:rFonts w:ascii="Times New Roman" w:hAnsi="Times New Roman" w:cs="Times New Roman"/>
          <w:color w:val="000000" w:themeColor="text1"/>
          <w:sz w:val="20"/>
          <w:szCs w:val="20"/>
        </w:rPr>
        <w:t>Banco</w:t>
      </w:r>
      <w:r w:rsidR="007D3DDD">
        <w:rPr>
          <w:rFonts w:ascii="Times New Roman" w:hAnsi="Times New Roman" w:cs="Times New Roman"/>
          <w:color w:val="000000" w:themeColor="text1"/>
          <w:sz w:val="20"/>
          <w:szCs w:val="20"/>
        </w:rPr>
        <w:t>/código</w:t>
      </w:r>
    </w:p>
    <w:p w14:paraId="0DD1242F" w14:textId="77777777" w:rsidR="007D3DDD" w:rsidRDefault="004A513F" w:rsidP="004A513F">
      <w:pPr>
        <w:pStyle w:val="PargrafodaLista"/>
        <w:autoSpaceDE w:val="0"/>
        <w:ind w:left="284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8137F1">
        <w:rPr>
          <w:rFonts w:ascii="Times New Roman" w:hAnsi="Times New Roman" w:cs="Times New Roman"/>
          <w:color w:val="000000" w:themeColor="text1"/>
          <w:sz w:val="20"/>
          <w:szCs w:val="20"/>
        </w:rPr>
        <w:t>Agência/</w:t>
      </w:r>
      <w:r w:rsidR="007D3DDD">
        <w:rPr>
          <w:rFonts w:ascii="Times New Roman" w:hAnsi="Times New Roman" w:cs="Times New Roman"/>
          <w:color w:val="000000" w:themeColor="text1"/>
          <w:sz w:val="20"/>
          <w:szCs w:val="20"/>
        </w:rPr>
        <w:t>código:</w:t>
      </w:r>
    </w:p>
    <w:p w14:paraId="2FCCFD31" w14:textId="15F25C71" w:rsidR="004A513F" w:rsidRDefault="004A513F" w:rsidP="004A513F">
      <w:pPr>
        <w:pStyle w:val="PargrafodaLista"/>
        <w:autoSpaceDE w:val="0"/>
        <w:ind w:left="284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8137F1">
        <w:rPr>
          <w:rFonts w:ascii="Times New Roman" w:hAnsi="Times New Roman" w:cs="Times New Roman"/>
          <w:color w:val="000000" w:themeColor="text1"/>
          <w:sz w:val="20"/>
          <w:szCs w:val="20"/>
        </w:rPr>
        <w:t>Conta Corrente</w:t>
      </w:r>
    </w:p>
    <w:bookmarkEnd w:id="1"/>
    <w:p w14:paraId="1B35BCA3" w14:textId="2022B2B9" w:rsidR="0058505E" w:rsidRDefault="007C3284" w:rsidP="007C3284">
      <w:pPr>
        <w:pStyle w:val="Standard"/>
        <w:spacing w:before="240" w:after="120" w:line="276" w:lineRule="auto"/>
        <w:jc w:val="center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Cidade/Estado</w:t>
      </w:r>
      <w:r w:rsidR="0028638C">
        <w:rPr>
          <w:rFonts w:ascii="Calibri" w:hAnsi="Calibri"/>
          <w:color w:val="000000"/>
        </w:rPr>
        <w:t xml:space="preserve">, </w:t>
      </w:r>
      <w:r w:rsidR="003E3AAF">
        <w:rPr>
          <w:rFonts w:ascii="Calibri" w:hAnsi="Calibri"/>
          <w:color w:val="000000"/>
        </w:rPr>
        <w:t>.......</w:t>
      </w:r>
      <w:r w:rsidR="0028638C">
        <w:rPr>
          <w:rFonts w:ascii="Calibri" w:hAnsi="Calibri"/>
          <w:color w:val="000000"/>
        </w:rPr>
        <w:t xml:space="preserve"> de …………</w:t>
      </w:r>
      <w:r>
        <w:rPr>
          <w:rFonts w:ascii="Calibri" w:hAnsi="Calibri"/>
          <w:color w:val="000000"/>
        </w:rPr>
        <w:t xml:space="preserve"> </w:t>
      </w:r>
      <w:r w:rsidR="004A5967" w:rsidRPr="004A5967">
        <w:rPr>
          <w:rFonts w:ascii="Calibri" w:hAnsi="Calibri"/>
        </w:rPr>
        <w:t>de 2025</w:t>
      </w:r>
    </w:p>
    <w:p w14:paraId="02EB378F" w14:textId="77777777" w:rsidR="0058505E" w:rsidRDefault="0058505E">
      <w:pPr>
        <w:pStyle w:val="Standard"/>
        <w:spacing w:before="240" w:after="120" w:line="276" w:lineRule="auto"/>
        <w:jc w:val="center"/>
        <w:rPr>
          <w:rFonts w:ascii="Calibri" w:hAnsi="Calibri"/>
          <w:color w:val="000000"/>
        </w:rPr>
      </w:pPr>
    </w:p>
    <w:p w14:paraId="5ACBA875" w14:textId="77777777" w:rsidR="0058505E" w:rsidRDefault="0028638C">
      <w:pPr>
        <w:pStyle w:val="Standard"/>
        <w:jc w:val="center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Assinatura</w:t>
      </w:r>
    </w:p>
    <w:p w14:paraId="3FE8454F" w14:textId="77777777" w:rsidR="0058505E" w:rsidRDefault="0028638C">
      <w:pPr>
        <w:pStyle w:val="Standard"/>
        <w:jc w:val="center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Nome da empresa</w:t>
      </w:r>
    </w:p>
    <w:p w14:paraId="0611D48A" w14:textId="322BB34A" w:rsidR="007C3284" w:rsidRDefault="0028638C" w:rsidP="004303E6">
      <w:pPr>
        <w:pStyle w:val="Standard"/>
        <w:jc w:val="center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Nome do representante legal</w:t>
      </w:r>
    </w:p>
    <w:p w14:paraId="64F4E929" w14:textId="77777777" w:rsidR="00EE09BD" w:rsidRPr="007C3284" w:rsidRDefault="00EE09BD" w:rsidP="004303E6">
      <w:pPr>
        <w:pStyle w:val="Standard"/>
        <w:jc w:val="center"/>
      </w:pPr>
    </w:p>
    <w:p w14:paraId="01F79CD3" w14:textId="134803FA" w:rsidR="007C3284" w:rsidRPr="007C3284" w:rsidRDefault="007C3284" w:rsidP="007C3284"/>
    <w:p w14:paraId="4CCD3F93" w14:textId="790CCC41" w:rsidR="007C3284" w:rsidRPr="007C3284" w:rsidRDefault="007C3284" w:rsidP="007C3284"/>
    <w:p w14:paraId="03324A6A" w14:textId="77777777" w:rsidR="00923B82" w:rsidRDefault="00923B82" w:rsidP="00F26B1C">
      <w:pPr>
        <w:jc w:val="both"/>
        <w:rPr>
          <w:b/>
          <w:bCs/>
          <w:color w:val="FF0000"/>
          <w:highlight w:val="yellow"/>
        </w:rPr>
      </w:pPr>
    </w:p>
    <w:p w14:paraId="71628927" w14:textId="345E0AFE" w:rsidR="0052019F" w:rsidRPr="00EB770E" w:rsidRDefault="00D87E4C" w:rsidP="00F26B1C">
      <w:pPr>
        <w:jc w:val="both"/>
        <w:rPr>
          <w:rFonts w:asciiTheme="minorHAnsi" w:hAnsiTheme="minorHAnsi" w:cstheme="minorHAnsi"/>
          <w:b/>
          <w:bCs/>
          <w:color w:val="FF0000"/>
        </w:rPr>
      </w:pPr>
      <w:r w:rsidRPr="00EB770E">
        <w:rPr>
          <w:rFonts w:asciiTheme="minorHAnsi" w:hAnsiTheme="minorHAnsi" w:cstheme="minorHAnsi"/>
          <w:b/>
          <w:bCs/>
          <w:color w:val="FF0000"/>
        </w:rPr>
        <w:t>OBSERVA</w:t>
      </w:r>
      <w:r w:rsidR="00923B82" w:rsidRPr="00EB770E">
        <w:rPr>
          <w:rFonts w:asciiTheme="minorHAnsi" w:hAnsiTheme="minorHAnsi" w:cstheme="minorHAnsi"/>
          <w:b/>
          <w:bCs/>
          <w:color w:val="FF0000"/>
        </w:rPr>
        <w:t>ÇÕES</w:t>
      </w:r>
      <w:r w:rsidR="0052019F" w:rsidRPr="00EB770E">
        <w:rPr>
          <w:rFonts w:asciiTheme="minorHAnsi" w:hAnsiTheme="minorHAnsi" w:cstheme="minorHAnsi"/>
          <w:b/>
          <w:bCs/>
          <w:color w:val="FF0000"/>
        </w:rPr>
        <w:t xml:space="preserve"> PARA A FORMATAÇÃO D</w:t>
      </w:r>
      <w:r w:rsidR="00350A23" w:rsidRPr="00EB770E">
        <w:rPr>
          <w:rFonts w:asciiTheme="minorHAnsi" w:hAnsiTheme="minorHAnsi" w:cstheme="minorHAnsi"/>
          <w:b/>
          <w:bCs/>
          <w:color w:val="FF0000"/>
        </w:rPr>
        <w:t>A PROP</w:t>
      </w:r>
      <w:r w:rsidR="00C53CB0" w:rsidRPr="00EB770E">
        <w:rPr>
          <w:rFonts w:asciiTheme="minorHAnsi" w:hAnsiTheme="minorHAnsi" w:cstheme="minorHAnsi"/>
          <w:b/>
          <w:bCs/>
          <w:color w:val="FF0000"/>
        </w:rPr>
        <w:t>OS</w:t>
      </w:r>
      <w:r w:rsidR="00350A23" w:rsidRPr="00EB770E">
        <w:rPr>
          <w:rFonts w:asciiTheme="minorHAnsi" w:hAnsiTheme="minorHAnsi" w:cstheme="minorHAnsi"/>
          <w:b/>
          <w:bCs/>
          <w:color w:val="FF0000"/>
        </w:rPr>
        <w:t>TA DE PREÇOS</w:t>
      </w:r>
      <w:r w:rsidRPr="00EB770E">
        <w:rPr>
          <w:rFonts w:asciiTheme="minorHAnsi" w:hAnsiTheme="minorHAnsi" w:cstheme="minorHAnsi"/>
          <w:b/>
          <w:bCs/>
          <w:color w:val="FF0000"/>
        </w:rPr>
        <w:t>:</w:t>
      </w:r>
    </w:p>
    <w:p w14:paraId="2E503AA4" w14:textId="6ED54B0D" w:rsidR="00137A4E" w:rsidRPr="002B1D13" w:rsidRDefault="00806A98" w:rsidP="00923B82">
      <w:pPr>
        <w:pStyle w:val="PargrafodaLista"/>
        <w:numPr>
          <w:ilvl w:val="0"/>
          <w:numId w:val="23"/>
        </w:numPr>
        <w:ind w:left="709"/>
        <w:jc w:val="both"/>
        <w:rPr>
          <w:rFonts w:asciiTheme="minorHAnsi" w:hAnsiTheme="minorHAnsi" w:cstheme="minorHAnsi"/>
          <w:b/>
          <w:bCs/>
        </w:rPr>
      </w:pPr>
      <w:r w:rsidRPr="002B1D13">
        <w:rPr>
          <w:rFonts w:asciiTheme="minorHAnsi" w:hAnsiTheme="minorHAnsi" w:cstheme="minorHAnsi"/>
          <w:b/>
          <w:bCs/>
        </w:rPr>
        <w:t>Conforme definido no item</w:t>
      </w:r>
      <w:r w:rsidR="0052019F" w:rsidRPr="002B1D13">
        <w:rPr>
          <w:rFonts w:asciiTheme="minorHAnsi" w:hAnsiTheme="minorHAnsi" w:cstheme="minorHAnsi"/>
          <w:b/>
          <w:bCs/>
        </w:rPr>
        <w:t xml:space="preserve"> </w:t>
      </w:r>
      <w:r w:rsidR="009A082D">
        <w:rPr>
          <w:rFonts w:asciiTheme="minorHAnsi" w:hAnsiTheme="minorHAnsi" w:cstheme="minorHAnsi"/>
          <w:b/>
          <w:bCs/>
        </w:rPr>
        <w:t>10</w:t>
      </w:r>
      <w:r w:rsidR="00EE1054" w:rsidRPr="002B1D13">
        <w:rPr>
          <w:rFonts w:asciiTheme="minorHAnsi" w:hAnsiTheme="minorHAnsi" w:cstheme="minorHAnsi"/>
          <w:b/>
          <w:bCs/>
        </w:rPr>
        <w:t xml:space="preserve"> </w:t>
      </w:r>
      <w:r w:rsidR="0052019F" w:rsidRPr="002B1D13">
        <w:rPr>
          <w:rFonts w:asciiTheme="minorHAnsi" w:hAnsiTheme="minorHAnsi" w:cstheme="minorHAnsi"/>
          <w:b/>
          <w:bCs/>
        </w:rPr>
        <w:t>– Estimativas do Valor da Contratação</w:t>
      </w:r>
      <w:r w:rsidR="00C53CB0" w:rsidRPr="002B1D13">
        <w:rPr>
          <w:rFonts w:asciiTheme="minorHAnsi" w:hAnsiTheme="minorHAnsi" w:cstheme="minorHAnsi"/>
          <w:b/>
          <w:bCs/>
        </w:rPr>
        <w:t xml:space="preserve"> - </w:t>
      </w:r>
      <w:r w:rsidR="0052019F" w:rsidRPr="002B1D13">
        <w:rPr>
          <w:rFonts w:asciiTheme="minorHAnsi" w:hAnsiTheme="minorHAnsi" w:cstheme="minorHAnsi"/>
          <w:b/>
          <w:bCs/>
        </w:rPr>
        <w:t xml:space="preserve">do Termo de Referência, Anexo I do Edital, </w:t>
      </w:r>
      <w:r w:rsidR="00F26B1C" w:rsidRPr="002B1D13">
        <w:rPr>
          <w:rFonts w:asciiTheme="minorHAnsi" w:hAnsiTheme="minorHAnsi" w:cstheme="minorHAnsi"/>
          <w:b/>
          <w:bCs/>
        </w:rPr>
        <w:t>no preenchimento da planilha</w:t>
      </w:r>
      <w:r w:rsidR="00C53CB0" w:rsidRPr="002B1D13">
        <w:rPr>
          <w:rFonts w:asciiTheme="minorHAnsi" w:hAnsiTheme="minorHAnsi" w:cstheme="minorHAnsi"/>
          <w:b/>
          <w:bCs/>
        </w:rPr>
        <w:t xml:space="preserve"> acim</w:t>
      </w:r>
      <w:r w:rsidR="00137A4E" w:rsidRPr="002B1D13">
        <w:rPr>
          <w:rFonts w:asciiTheme="minorHAnsi" w:hAnsiTheme="minorHAnsi" w:cstheme="minorHAnsi"/>
          <w:b/>
          <w:bCs/>
        </w:rPr>
        <w:t>a</w:t>
      </w:r>
      <w:r w:rsidR="00F26B1C" w:rsidRPr="002B1D13">
        <w:rPr>
          <w:rFonts w:asciiTheme="minorHAnsi" w:hAnsiTheme="minorHAnsi" w:cstheme="minorHAnsi"/>
          <w:b/>
          <w:bCs/>
        </w:rPr>
        <w:t xml:space="preserve">, </w:t>
      </w:r>
      <w:r w:rsidR="004E0CB5" w:rsidRPr="002B1D13">
        <w:rPr>
          <w:rFonts w:asciiTheme="minorHAnsi" w:hAnsiTheme="minorHAnsi" w:cstheme="minorHAnsi"/>
          <w:b/>
          <w:bCs/>
        </w:rPr>
        <w:t>o</w:t>
      </w:r>
      <w:r w:rsidR="00C32B5B" w:rsidRPr="002B1D13">
        <w:rPr>
          <w:rFonts w:asciiTheme="minorHAnsi" w:hAnsiTheme="minorHAnsi" w:cstheme="minorHAnsi"/>
          <w:b/>
          <w:bCs/>
        </w:rPr>
        <w:t xml:space="preserve">bservar os </w:t>
      </w:r>
      <w:r w:rsidR="00C32B5B" w:rsidRPr="002B1D13">
        <w:rPr>
          <w:rFonts w:asciiTheme="minorHAnsi" w:hAnsiTheme="minorHAnsi" w:cstheme="minorHAnsi"/>
          <w:b/>
          <w:bCs/>
          <w:u w:val="single"/>
        </w:rPr>
        <w:t>valores</w:t>
      </w:r>
      <w:r w:rsidR="001B1492" w:rsidRPr="002B1D13">
        <w:rPr>
          <w:rFonts w:asciiTheme="minorHAnsi" w:hAnsiTheme="minorHAnsi" w:cstheme="minorHAnsi"/>
          <w:b/>
          <w:bCs/>
          <w:u w:val="single"/>
        </w:rPr>
        <w:t xml:space="preserve"> máximos aceitáveis para cada subitem</w:t>
      </w:r>
      <w:r w:rsidR="001B1492" w:rsidRPr="002B1D13">
        <w:rPr>
          <w:rFonts w:asciiTheme="minorHAnsi" w:hAnsiTheme="minorHAnsi" w:cstheme="minorHAnsi"/>
          <w:b/>
          <w:bCs/>
        </w:rPr>
        <w:t xml:space="preserve"> dos serviços de armazenagem que compõem o valor </w:t>
      </w:r>
      <w:r w:rsidR="00CB5DEA" w:rsidRPr="002B1D13">
        <w:rPr>
          <w:rFonts w:asciiTheme="minorHAnsi" w:hAnsiTheme="minorHAnsi" w:cstheme="minorHAnsi"/>
          <w:b/>
          <w:bCs/>
        </w:rPr>
        <w:t xml:space="preserve">total do item 1 </w:t>
      </w:r>
      <w:r w:rsidR="001B1492" w:rsidRPr="002B1D13">
        <w:rPr>
          <w:rFonts w:asciiTheme="minorHAnsi" w:hAnsiTheme="minorHAnsi" w:cstheme="minorHAnsi"/>
          <w:b/>
          <w:bCs/>
        </w:rPr>
        <w:t>da contratação</w:t>
      </w:r>
      <w:r w:rsidR="00F26B1C" w:rsidRPr="002B1D13">
        <w:rPr>
          <w:rFonts w:asciiTheme="minorHAnsi" w:hAnsiTheme="minorHAnsi" w:cstheme="minorHAnsi"/>
          <w:b/>
          <w:bCs/>
        </w:rPr>
        <w:t xml:space="preserve"> (</w:t>
      </w:r>
      <w:r w:rsidR="004F7019" w:rsidRPr="002B1D13">
        <w:rPr>
          <w:rFonts w:asciiTheme="minorHAnsi" w:hAnsiTheme="minorHAnsi" w:cstheme="minorHAnsi"/>
          <w:b/>
          <w:bCs/>
        </w:rPr>
        <w:t>galpão com 2.500 posições paletes, pátio para veículos, salas administrativas</w:t>
      </w:r>
      <w:r w:rsidR="00F26B1C" w:rsidRPr="002B1D13">
        <w:rPr>
          <w:rFonts w:asciiTheme="minorHAnsi" w:hAnsiTheme="minorHAnsi" w:cstheme="minorHAnsi"/>
          <w:b/>
          <w:bCs/>
        </w:rPr>
        <w:t>)</w:t>
      </w:r>
      <w:r w:rsidR="001B1492" w:rsidRPr="002B1D13">
        <w:rPr>
          <w:rFonts w:asciiTheme="minorHAnsi" w:hAnsiTheme="minorHAnsi" w:cstheme="minorHAnsi"/>
          <w:b/>
          <w:bCs/>
        </w:rPr>
        <w:t>.</w:t>
      </w:r>
      <w:r w:rsidR="00923B82" w:rsidRPr="002B1D13">
        <w:rPr>
          <w:rFonts w:asciiTheme="minorHAnsi" w:hAnsiTheme="minorHAnsi" w:cstheme="minorHAnsi"/>
          <w:b/>
          <w:bCs/>
        </w:rPr>
        <w:t xml:space="preserve"> </w:t>
      </w:r>
      <w:r w:rsidR="002C402C" w:rsidRPr="002B1D13">
        <w:rPr>
          <w:rFonts w:asciiTheme="minorHAnsi" w:hAnsiTheme="minorHAnsi" w:cstheme="minorHAnsi"/>
          <w:b/>
          <w:bCs/>
          <w:u w:val="single"/>
        </w:rPr>
        <w:t>Não serão aceitos</w:t>
      </w:r>
      <w:r w:rsidR="005D7D74" w:rsidRPr="002B1D13">
        <w:rPr>
          <w:rFonts w:asciiTheme="minorHAnsi" w:hAnsiTheme="minorHAnsi" w:cstheme="minorHAnsi"/>
          <w:b/>
          <w:bCs/>
          <w:u w:val="single"/>
        </w:rPr>
        <w:t xml:space="preserve"> </w:t>
      </w:r>
      <w:r w:rsidR="002C402C" w:rsidRPr="002B1D13">
        <w:rPr>
          <w:rFonts w:asciiTheme="minorHAnsi" w:hAnsiTheme="minorHAnsi" w:cstheme="minorHAnsi"/>
          <w:b/>
          <w:bCs/>
          <w:u w:val="single"/>
        </w:rPr>
        <w:t>valores superiores ao</w:t>
      </w:r>
      <w:r w:rsidR="00FA3409" w:rsidRPr="002B1D13">
        <w:rPr>
          <w:rFonts w:asciiTheme="minorHAnsi" w:hAnsiTheme="minorHAnsi" w:cstheme="minorHAnsi"/>
          <w:b/>
          <w:bCs/>
          <w:u w:val="single"/>
        </w:rPr>
        <w:t>s</w:t>
      </w:r>
      <w:r w:rsidR="002C402C" w:rsidRPr="002B1D13">
        <w:rPr>
          <w:rFonts w:asciiTheme="minorHAnsi" w:hAnsiTheme="minorHAnsi" w:cstheme="minorHAnsi"/>
          <w:b/>
          <w:bCs/>
          <w:u w:val="single"/>
        </w:rPr>
        <w:t xml:space="preserve"> valores </w:t>
      </w:r>
      <w:r w:rsidR="00896BE1" w:rsidRPr="002B1D13">
        <w:rPr>
          <w:rFonts w:asciiTheme="minorHAnsi" w:hAnsiTheme="minorHAnsi" w:cstheme="minorHAnsi"/>
          <w:b/>
          <w:bCs/>
          <w:u w:val="single"/>
        </w:rPr>
        <w:t xml:space="preserve">de referência estimados. </w:t>
      </w:r>
      <w:r w:rsidR="00137A4E" w:rsidRPr="002B1D13">
        <w:rPr>
          <w:rFonts w:asciiTheme="minorHAnsi" w:hAnsiTheme="minorHAnsi" w:cstheme="minorHAnsi"/>
          <w:b/>
          <w:bCs/>
        </w:rPr>
        <w:t xml:space="preserve">Observar </w:t>
      </w:r>
      <w:r w:rsidR="00350A23" w:rsidRPr="002B1D13">
        <w:rPr>
          <w:rFonts w:asciiTheme="minorHAnsi" w:hAnsiTheme="minorHAnsi" w:cstheme="minorHAnsi"/>
          <w:b/>
          <w:bCs/>
        </w:rPr>
        <w:t>que o valor</w:t>
      </w:r>
      <w:r w:rsidR="00F1419B" w:rsidRPr="002B1D13">
        <w:rPr>
          <w:rFonts w:asciiTheme="minorHAnsi" w:hAnsiTheme="minorHAnsi" w:cstheme="minorHAnsi"/>
          <w:b/>
          <w:bCs/>
        </w:rPr>
        <w:t>es</w:t>
      </w:r>
      <w:r w:rsidR="00350A23" w:rsidRPr="002B1D13">
        <w:rPr>
          <w:rFonts w:asciiTheme="minorHAnsi" w:hAnsiTheme="minorHAnsi" w:cstheme="minorHAnsi"/>
          <w:b/>
          <w:bCs/>
        </w:rPr>
        <w:t xml:space="preserve"> da </w:t>
      </w:r>
      <w:r w:rsidR="00137A4E" w:rsidRPr="002B1D13">
        <w:rPr>
          <w:rFonts w:asciiTheme="minorHAnsi" w:hAnsiTheme="minorHAnsi" w:cstheme="minorHAnsi"/>
          <w:b/>
          <w:bCs/>
        </w:rPr>
        <w:t xml:space="preserve">proposta </w:t>
      </w:r>
      <w:r w:rsidR="00350A23" w:rsidRPr="002B1D13">
        <w:rPr>
          <w:rFonts w:asciiTheme="minorHAnsi" w:hAnsiTheme="minorHAnsi" w:cstheme="minorHAnsi"/>
          <w:b/>
          <w:bCs/>
        </w:rPr>
        <w:t>não poder</w:t>
      </w:r>
      <w:r w:rsidR="00F1419B" w:rsidRPr="002B1D13">
        <w:rPr>
          <w:rFonts w:asciiTheme="minorHAnsi" w:hAnsiTheme="minorHAnsi" w:cstheme="minorHAnsi"/>
          <w:b/>
          <w:bCs/>
        </w:rPr>
        <w:t>ão</w:t>
      </w:r>
      <w:r w:rsidR="00350A23" w:rsidRPr="002B1D13">
        <w:rPr>
          <w:rFonts w:asciiTheme="minorHAnsi" w:hAnsiTheme="minorHAnsi" w:cstheme="minorHAnsi"/>
          <w:b/>
          <w:bCs/>
        </w:rPr>
        <w:t xml:space="preserve"> ser</w:t>
      </w:r>
      <w:r w:rsidR="00F1419B" w:rsidRPr="002B1D13">
        <w:rPr>
          <w:rFonts w:asciiTheme="minorHAnsi" w:hAnsiTheme="minorHAnsi" w:cstheme="minorHAnsi"/>
          <w:b/>
          <w:bCs/>
        </w:rPr>
        <w:t xml:space="preserve"> </w:t>
      </w:r>
      <w:r w:rsidR="00350A23" w:rsidRPr="002B1D13">
        <w:rPr>
          <w:rFonts w:asciiTheme="minorHAnsi" w:hAnsiTheme="minorHAnsi" w:cstheme="minorHAnsi"/>
          <w:b/>
          <w:bCs/>
        </w:rPr>
        <w:t>superior</w:t>
      </w:r>
      <w:r w:rsidR="00F1419B" w:rsidRPr="002B1D13">
        <w:rPr>
          <w:rFonts w:asciiTheme="minorHAnsi" w:hAnsiTheme="minorHAnsi" w:cstheme="minorHAnsi"/>
          <w:b/>
          <w:bCs/>
        </w:rPr>
        <w:t>es</w:t>
      </w:r>
      <w:r w:rsidR="00350A23" w:rsidRPr="002B1D13">
        <w:rPr>
          <w:rFonts w:asciiTheme="minorHAnsi" w:hAnsiTheme="minorHAnsi" w:cstheme="minorHAnsi"/>
          <w:b/>
          <w:bCs/>
        </w:rPr>
        <w:t xml:space="preserve"> ao</w:t>
      </w:r>
      <w:r w:rsidR="00F1419B" w:rsidRPr="002B1D13">
        <w:rPr>
          <w:rFonts w:asciiTheme="minorHAnsi" w:hAnsiTheme="minorHAnsi" w:cstheme="minorHAnsi"/>
          <w:b/>
          <w:bCs/>
        </w:rPr>
        <w:t>s</w:t>
      </w:r>
      <w:r w:rsidR="00350A23" w:rsidRPr="002B1D13">
        <w:rPr>
          <w:rFonts w:asciiTheme="minorHAnsi" w:hAnsiTheme="minorHAnsi" w:cstheme="minorHAnsi"/>
          <w:b/>
          <w:bCs/>
        </w:rPr>
        <w:t xml:space="preserve"> </w:t>
      </w:r>
      <w:r w:rsidR="00137A4E" w:rsidRPr="002B1D13">
        <w:rPr>
          <w:rFonts w:asciiTheme="minorHAnsi" w:hAnsiTheme="minorHAnsi" w:cstheme="minorHAnsi"/>
          <w:b/>
          <w:bCs/>
        </w:rPr>
        <w:t>último</w:t>
      </w:r>
      <w:r w:rsidR="00F1419B" w:rsidRPr="002B1D13">
        <w:rPr>
          <w:rFonts w:asciiTheme="minorHAnsi" w:hAnsiTheme="minorHAnsi" w:cstheme="minorHAnsi"/>
          <w:b/>
          <w:bCs/>
        </w:rPr>
        <w:t>s valores</w:t>
      </w:r>
      <w:r w:rsidR="00137A4E" w:rsidRPr="002B1D13">
        <w:rPr>
          <w:rFonts w:asciiTheme="minorHAnsi" w:hAnsiTheme="minorHAnsi" w:cstheme="minorHAnsi"/>
          <w:b/>
          <w:bCs/>
        </w:rPr>
        <w:t xml:space="preserve"> apresentado</w:t>
      </w:r>
      <w:r w:rsidR="000B2064" w:rsidRPr="002B1D13">
        <w:rPr>
          <w:rFonts w:asciiTheme="minorHAnsi" w:hAnsiTheme="minorHAnsi" w:cstheme="minorHAnsi"/>
          <w:b/>
          <w:bCs/>
        </w:rPr>
        <w:t>s</w:t>
      </w:r>
      <w:r w:rsidR="00137A4E" w:rsidRPr="002B1D13">
        <w:rPr>
          <w:rFonts w:asciiTheme="minorHAnsi" w:hAnsiTheme="minorHAnsi" w:cstheme="minorHAnsi"/>
          <w:b/>
          <w:bCs/>
        </w:rPr>
        <w:t xml:space="preserve"> na sessão pública</w:t>
      </w:r>
      <w:r w:rsidR="00DC0EF6" w:rsidRPr="002B1D13">
        <w:rPr>
          <w:rFonts w:asciiTheme="minorHAnsi" w:hAnsiTheme="minorHAnsi" w:cstheme="minorHAnsi"/>
          <w:b/>
          <w:bCs/>
        </w:rPr>
        <w:t xml:space="preserve">. Observar as </w:t>
      </w:r>
      <w:r w:rsidR="00AA1D57" w:rsidRPr="002B1D13">
        <w:rPr>
          <w:rFonts w:asciiTheme="minorHAnsi" w:hAnsiTheme="minorHAnsi" w:cstheme="minorHAnsi"/>
          <w:b/>
          <w:bCs/>
        </w:rPr>
        <w:t xml:space="preserve">regras previstas no item </w:t>
      </w:r>
      <w:r w:rsidR="002B1D13" w:rsidRPr="002B1D13">
        <w:rPr>
          <w:rFonts w:asciiTheme="minorHAnsi" w:hAnsiTheme="minorHAnsi" w:cstheme="minorHAnsi"/>
          <w:b/>
          <w:bCs/>
        </w:rPr>
        <w:t>6</w:t>
      </w:r>
      <w:r w:rsidR="00AA1D57" w:rsidRPr="002B1D13">
        <w:rPr>
          <w:rFonts w:asciiTheme="minorHAnsi" w:hAnsiTheme="minorHAnsi" w:cstheme="minorHAnsi"/>
          <w:b/>
          <w:bCs/>
        </w:rPr>
        <w:t xml:space="preserve"> do Edital.</w:t>
      </w:r>
    </w:p>
    <w:p w14:paraId="461EB0C1" w14:textId="77777777" w:rsidR="001A6661" w:rsidRPr="00556A7F" w:rsidRDefault="00AA1D57" w:rsidP="00923B82">
      <w:pPr>
        <w:pStyle w:val="PargrafodaLista"/>
        <w:numPr>
          <w:ilvl w:val="0"/>
          <w:numId w:val="23"/>
        </w:numPr>
        <w:ind w:left="709"/>
        <w:jc w:val="both"/>
        <w:rPr>
          <w:rFonts w:asciiTheme="minorHAnsi" w:hAnsiTheme="minorHAnsi" w:cstheme="minorHAnsi"/>
          <w:b/>
          <w:bCs/>
        </w:rPr>
      </w:pPr>
      <w:r w:rsidRPr="00556A7F">
        <w:rPr>
          <w:rFonts w:asciiTheme="minorHAnsi" w:hAnsiTheme="minorHAnsi" w:cstheme="minorHAnsi"/>
          <w:b/>
          <w:bCs/>
        </w:rPr>
        <w:t>No “Quadro Resumo”</w:t>
      </w:r>
      <w:r w:rsidR="001A6661" w:rsidRPr="00556A7F">
        <w:rPr>
          <w:rFonts w:asciiTheme="minorHAnsi" w:hAnsiTheme="minorHAnsi" w:cstheme="minorHAnsi"/>
          <w:b/>
          <w:bCs/>
        </w:rPr>
        <w:t>:</w:t>
      </w:r>
    </w:p>
    <w:p w14:paraId="6CAAD192" w14:textId="2F357F36" w:rsidR="001A6661" w:rsidRPr="00556A7F" w:rsidRDefault="00E145EA" w:rsidP="001A6661">
      <w:pPr>
        <w:pStyle w:val="PargrafodaLista"/>
        <w:numPr>
          <w:ilvl w:val="0"/>
          <w:numId w:val="24"/>
        </w:numPr>
        <w:jc w:val="both"/>
        <w:rPr>
          <w:rFonts w:asciiTheme="minorHAnsi" w:hAnsiTheme="minorHAnsi" w:cstheme="minorHAnsi"/>
          <w:b/>
          <w:bCs/>
        </w:rPr>
      </w:pPr>
      <w:r w:rsidRPr="00556A7F">
        <w:rPr>
          <w:rFonts w:asciiTheme="minorHAnsi" w:hAnsiTheme="minorHAnsi" w:cstheme="minorHAnsi"/>
          <w:b/>
          <w:bCs/>
          <w:u w:val="single"/>
        </w:rPr>
        <w:t>O</w:t>
      </w:r>
      <w:r w:rsidR="00A75024" w:rsidRPr="00556A7F">
        <w:rPr>
          <w:rFonts w:asciiTheme="minorHAnsi" w:hAnsiTheme="minorHAnsi" w:cstheme="minorHAnsi"/>
          <w:b/>
          <w:bCs/>
          <w:u w:val="single"/>
        </w:rPr>
        <w:t xml:space="preserve"> </w:t>
      </w:r>
      <w:r w:rsidRPr="00556A7F">
        <w:rPr>
          <w:rFonts w:asciiTheme="minorHAnsi" w:hAnsiTheme="minorHAnsi" w:cstheme="minorHAnsi"/>
          <w:b/>
          <w:bCs/>
          <w:u w:val="single"/>
        </w:rPr>
        <w:t>V</w:t>
      </w:r>
      <w:r w:rsidR="00A75024" w:rsidRPr="00556A7F">
        <w:rPr>
          <w:rFonts w:asciiTheme="minorHAnsi" w:hAnsiTheme="minorHAnsi" w:cstheme="minorHAnsi"/>
          <w:b/>
          <w:bCs/>
          <w:u w:val="single"/>
        </w:rPr>
        <w:t xml:space="preserve">alor </w:t>
      </w:r>
      <w:r w:rsidR="00874F89" w:rsidRPr="00556A7F">
        <w:rPr>
          <w:rFonts w:asciiTheme="minorHAnsi" w:hAnsiTheme="minorHAnsi" w:cstheme="minorHAnsi"/>
          <w:b/>
          <w:bCs/>
          <w:u w:val="single"/>
        </w:rPr>
        <w:t>Mensal</w:t>
      </w:r>
      <w:r w:rsidR="00A75024" w:rsidRPr="00556A7F">
        <w:rPr>
          <w:rFonts w:asciiTheme="minorHAnsi" w:hAnsiTheme="minorHAnsi" w:cstheme="minorHAnsi"/>
          <w:b/>
          <w:bCs/>
          <w:u w:val="single"/>
        </w:rPr>
        <w:t xml:space="preserve"> do Item 1</w:t>
      </w:r>
      <w:r w:rsidR="00A75024" w:rsidRPr="00556A7F">
        <w:rPr>
          <w:rFonts w:asciiTheme="minorHAnsi" w:hAnsiTheme="minorHAnsi" w:cstheme="minorHAnsi"/>
          <w:b/>
          <w:bCs/>
        </w:rPr>
        <w:t xml:space="preserve"> corresponde ao valor mensal </w:t>
      </w:r>
      <w:r w:rsidR="00DC2700" w:rsidRPr="00556A7F">
        <w:rPr>
          <w:rFonts w:asciiTheme="minorHAnsi" w:hAnsiTheme="minorHAnsi" w:cstheme="minorHAnsi"/>
          <w:b/>
          <w:bCs/>
        </w:rPr>
        <w:t>dos subitens (2.500 posições paletes,</w:t>
      </w:r>
      <w:r w:rsidR="00C70557" w:rsidRPr="00556A7F">
        <w:rPr>
          <w:rFonts w:asciiTheme="minorHAnsi" w:hAnsiTheme="minorHAnsi" w:cstheme="minorHAnsi"/>
          <w:b/>
          <w:bCs/>
        </w:rPr>
        <w:t xml:space="preserve"> pátio </w:t>
      </w:r>
      <w:r w:rsidR="00874F89" w:rsidRPr="00556A7F">
        <w:rPr>
          <w:rFonts w:asciiTheme="minorHAnsi" w:hAnsiTheme="minorHAnsi" w:cstheme="minorHAnsi"/>
          <w:b/>
          <w:bCs/>
        </w:rPr>
        <w:t>para veículos</w:t>
      </w:r>
      <w:r w:rsidR="00C70557" w:rsidRPr="00556A7F">
        <w:rPr>
          <w:rFonts w:asciiTheme="minorHAnsi" w:hAnsiTheme="minorHAnsi" w:cstheme="minorHAnsi"/>
          <w:b/>
          <w:bCs/>
        </w:rPr>
        <w:t>, salas exclusivas)</w:t>
      </w:r>
      <w:r w:rsidR="001A6661" w:rsidRPr="00556A7F">
        <w:rPr>
          <w:rFonts w:asciiTheme="minorHAnsi" w:hAnsiTheme="minorHAnsi" w:cstheme="minorHAnsi"/>
          <w:b/>
          <w:bCs/>
        </w:rPr>
        <w:t xml:space="preserve">. </w:t>
      </w:r>
    </w:p>
    <w:p w14:paraId="5F797851" w14:textId="184B5824" w:rsidR="00D154BF" w:rsidRPr="00556A7F" w:rsidRDefault="001A6661" w:rsidP="001A6661">
      <w:pPr>
        <w:pStyle w:val="PargrafodaLista"/>
        <w:numPr>
          <w:ilvl w:val="0"/>
          <w:numId w:val="24"/>
        </w:numPr>
        <w:jc w:val="both"/>
        <w:rPr>
          <w:rFonts w:asciiTheme="minorHAnsi" w:hAnsiTheme="minorHAnsi" w:cstheme="minorHAnsi"/>
          <w:b/>
          <w:bCs/>
        </w:rPr>
      </w:pPr>
      <w:r w:rsidRPr="00556A7F">
        <w:rPr>
          <w:rFonts w:asciiTheme="minorHAnsi" w:hAnsiTheme="minorHAnsi" w:cstheme="minorHAnsi"/>
          <w:b/>
          <w:bCs/>
          <w:u w:val="single"/>
        </w:rPr>
        <w:t xml:space="preserve">O </w:t>
      </w:r>
      <w:r w:rsidR="00E145EA" w:rsidRPr="00556A7F">
        <w:rPr>
          <w:rFonts w:asciiTheme="minorHAnsi" w:hAnsiTheme="minorHAnsi" w:cstheme="minorHAnsi"/>
          <w:b/>
          <w:bCs/>
          <w:u w:val="single"/>
        </w:rPr>
        <w:t>V</w:t>
      </w:r>
      <w:r w:rsidRPr="00556A7F">
        <w:rPr>
          <w:rFonts w:asciiTheme="minorHAnsi" w:hAnsiTheme="minorHAnsi" w:cstheme="minorHAnsi"/>
          <w:b/>
          <w:bCs/>
          <w:u w:val="single"/>
        </w:rPr>
        <w:t xml:space="preserve">alor </w:t>
      </w:r>
      <w:r w:rsidR="00E145EA" w:rsidRPr="00556A7F">
        <w:rPr>
          <w:rFonts w:asciiTheme="minorHAnsi" w:hAnsiTheme="minorHAnsi" w:cstheme="minorHAnsi"/>
          <w:b/>
          <w:bCs/>
          <w:u w:val="single"/>
        </w:rPr>
        <w:t>T</w:t>
      </w:r>
      <w:r w:rsidRPr="00556A7F">
        <w:rPr>
          <w:rFonts w:asciiTheme="minorHAnsi" w:hAnsiTheme="minorHAnsi" w:cstheme="minorHAnsi"/>
          <w:b/>
          <w:bCs/>
          <w:u w:val="single"/>
        </w:rPr>
        <w:t xml:space="preserve">otal da </w:t>
      </w:r>
      <w:r w:rsidR="003D601F" w:rsidRPr="00556A7F">
        <w:rPr>
          <w:rFonts w:asciiTheme="minorHAnsi" w:hAnsiTheme="minorHAnsi" w:cstheme="minorHAnsi"/>
          <w:b/>
          <w:bCs/>
          <w:u w:val="single"/>
        </w:rPr>
        <w:t>C</w:t>
      </w:r>
      <w:r w:rsidRPr="00556A7F">
        <w:rPr>
          <w:rFonts w:asciiTheme="minorHAnsi" w:hAnsiTheme="minorHAnsi" w:cstheme="minorHAnsi"/>
          <w:b/>
          <w:bCs/>
          <w:u w:val="single"/>
        </w:rPr>
        <w:t>ontratação do Item 1</w:t>
      </w:r>
      <w:r w:rsidRPr="00556A7F">
        <w:rPr>
          <w:rFonts w:asciiTheme="minorHAnsi" w:hAnsiTheme="minorHAnsi" w:cstheme="minorHAnsi"/>
          <w:b/>
          <w:bCs/>
        </w:rPr>
        <w:t xml:space="preserve"> corre</w:t>
      </w:r>
      <w:r w:rsidR="00E145EA" w:rsidRPr="00556A7F">
        <w:rPr>
          <w:rFonts w:asciiTheme="minorHAnsi" w:hAnsiTheme="minorHAnsi" w:cstheme="minorHAnsi"/>
          <w:b/>
          <w:bCs/>
        </w:rPr>
        <w:t>sponde a</w:t>
      </w:r>
      <w:r w:rsidR="001C68BD" w:rsidRPr="00556A7F">
        <w:rPr>
          <w:rFonts w:asciiTheme="minorHAnsi" w:hAnsiTheme="minorHAnsi" w:cstheme="minorHAnsi"/>
          <w:b/>
          <w:bCs/>
        </w:rPr>
        <w:t>o valor</w:t>
      </w:r>
      <w:r w:rsidR="00A91693" w:rsidRPr="00556A7F">
        <w:rPr>
          <w:rFonts w:asciiTheme="minorHAnsi" w:hAnsiTheme="minorHAnsi" w:cstheme="minorHAnsi"/>
          <w:b/>
          <w:bCs/>
        </w:rPr>
        <w:t xml:space="preserve"> dos serviços do Item </w:t>
      </w:r>
      <w:r w:rsidR="00675B8C" w:rsidRPr="00556A7F">
        <w:rPr>
          <w:rFonts w:asciiTheme="minorHAnsi" w:hAnsiTheme="minorHAnsi" w:cstheme="minorHAnsi"/>
          <w:b/>
          <w:bCs/>
        </w:rPr>
        <w:t>1</w:t>
      </w:r>
      <w:r w:rsidR="001C68BD" w:rsidRPr="00556A7F">
        <w:rPr>
          <w:rFonts w:asciiTheme="minorHAnsi" w:hAnsiTheme="minorHAnsi" w:cstheme="minorHAnsi"/>
          <w:b/>
          <w:bCs/>
        </w:rPr>
        <w:t xml:space="preserve"> referente aos</w:t>
      </w:r>
      <w:r w:rsidR="00E145EA" w:rsidRPr="00556A7F">
        <w:rPr>
          <w:rFonts w:asciiTheme="minorHAnsi" w:hAnsiTheme="minorHAnsi" w:cstheme="minorHAnsi"/>
          <w:b/>
          <w:bCs/>
        </w:rPr>
        <w:t xml:space="preserve"> </w:t>
      </w:r>
      <w:r w:rsidR="001B4390">
        <w:rPr>
          <w:rFonts w:asciiTheme="minorHAnsi" w:hAnsiTheme="minorHAnsi" w:cstheme="minorHAnsi"/>
          <w:b/>
          <w:bCs/>
        </w:rPr>
        <w:t>20</w:t>
      </w:r>
      <w:r w:rsidR="00E145EA" w:rsidRPr="00556A7F">
        <w:rPr>
          <w:rFonts w:asciiTheme="minorHAnsi" w:hAnsiTheme="minorHAnsi" w:cstheme="minorHAnsi"/>
          <w:b/>
          <w:bCs/>
        </w:rPr>
        <w:t xml:space="preserve"> meses da contratação</w:t>
      </w:r>
      <w:r w:rsidR="001C68BD" w:rsidRPr="00556A7F">
        <w:rPr>
          <w:rFonts w:asciiTheme="minorHAnsi" w:hAnsiTheme="minorHAnsi" w:cstheme="minorHAnsi"/>
          <w:b/>
          <w:bCs/>
        </w:rPr>
        <w:t>.</w:t>
      </w:r>
    </w:p>
    <w:p w14:paraId="0162148C" w14:textId="2AAFECCC" w:rsidR="001A6661" w:rsidRPr="00556A7F" w:rsidRDefault="0076373C" w:rsidP="001A6661">
      <w:pPr>
        <w:pStyle w:val="PargrafodaLista"/>
        <w:numPr>
          <w:ilvl w:val="0"/>
          <w:numId w:val="24"/>
        </w:numPr>
        <w:jc w:val="both"/>
        <w:rPr>
          <w:rFonts w:asciiTheme="minorHAnsi" w:hAnsiTheme="minorHAnsi" w:cstheme="minorHAnsi"/>
          <w:b/>
          <w:bCs/>
        </w:rPr>
      </w:pPr>
      <w:r w:rsidRPr="00556A7F">
        <w:rPr>
          <w:rFonts w:asciiTheme="minorHAnsi" w:hAnsiTheme="minorHAnsi" w:cstheme="minorHAnsi"/>
          <w:b/>
          <w:bCs/>
          <w:u w:val="single"/>
        </w:rPr>
        <w:t xml:space="preserve">O </w:t>
      </w:r>
      <w:r w:rsidR="00B30DB2" w:rsidRPr="00556A7F">
        <w:rPr>
          <w:rFonts w:asciiTheme="minorHAnsi" w:hAnsiTheme="minorHAnsi" w:cstheme="minorHAnsi"/>
          <w:b/>
          <w:bCs/>
          <w:u w:val="single"/>
        </w:rPr>
        <w:t>V</w:t>
      </w:r>
      <w:r w:rsidRPr="00556A7F">
        <w:rPr>
          <w:rFonts w:asciiTheme="minorHAnsi" w:hAnsiTheme="minorHAnsi" w:cstheme="minorHAnsi"/>
          <w:b/>
          <w:bCs/>
          <w:u w:val="single"/>
        </w:rPr>
        <w:t xml:space="preserve">alor </w:t>
      </w:r>
      <w:r w:rsidR="002F1173" w:rsidRPr="00556A7F">
        <w:rPr>
          <w:rFonts w:asciiTheme="minorHAnsi" w:hAnsiTheme="minorHAnsi" w:cstheme="minorHAnsi"/>
          <w:b/>
          <w:bCs/>
          <w:u w:val="single"/>
        </w:rPr>
        <w:t>Mensal</w:t>
      </w:r>
      <w:r w:rsidRPr="00556A7F">
        <w:rPr>
          <w:rFonts w:asciiTheme="minorHAnsi" w:hAnsiTheme="minorHAnsi" w:cstheme="minorHAnsi"/>
          <w:b/>
          <w:bCs/>
          <w:u w:val="single"/>
        </w:rPr>
        <w:t xml:space="preserve"> do Item 2</w:t>
      </w:r>
      <w:r w:rsidRPr="00556A7F">
        <w:rPr>
          <w:rFonts w:asciiTheme="minorHAnsi" w:hAnsiTheme="minorHAnsi" w:cstheme="minorHAnsi"/>
          <w:b/>
          <w:bCs/>
        </w:rPr>
        <w:t xml:space="preserve"> corresponde</w:t>
      </w:r>
      <w:r w:rsidR="001C68BD" w:rsidRPr="00556A7F">
        <w:rPr>
          <w:rFonts w:asciiTheme="minorHAnsi" w:hAnsiTheme="minorHAnsi" w:cstheme="minorHAnsi"/>
          <w:b/>
          <w:bCs/>
        </w:rPr>
        <w:t xml:space="preserve"> a</w:t>
      </w:r>
      <w:r w:rsidR="0071787C" w:rsidRPr="00556A7F">
        <w:rPr>
          <w:rFonts w:asciiTheme="minorHAnsi" w:hAnsiTheme="minorHAnsi" w:cstheme="minorHAnsi"/>
          <w:b/>
          <w:bCs/>
        </w:rPr>
        <w:t xml:space="preserve"> 1.000 posições paletes</w:t>
      </w:r>
      <w:r w:rsidR="00D377ED" w:rsidRPr="00556A7F">
        <w:rPr>
          <w:rFonts w:asciiTheme="minorHAnsi" w:hAnsiTheme="minorHAnsi" w:cstheme="minorHAnsi"/>
          <w:b/>
          <w:bCs/>
        </w:rPr>
        <w:t xml:space="preserve"> extraordinárias</w:t>
      </w:r>
      <w:r w:rsidR="00CF5415" w:rsidRPr="00556A7F">
        <w:rPr>
          <w:rFonts w:asciiTheme="minorHAnsi" w:hAnsiTheme="minorHAnsi" w:cstheme="minorHAnsi"/>
          <w:b/>
          <w:bCs/>
        </w:rPr>
        <w:t xml:space="preserve">. </w:t>
      </w:r>
    </w:p>
    <w:p w14:paraId="765655C3" w14:textId="271EDBA3" w:rsidR="00D377ED" w:rsidRPr="00556A7F" w:rsidRDefault="00D377ED" w:rsidP="001A6661">
      <w:pPr>
        <w:pStyle w:val="PargrafodaLista"/>
        <w:numPr>
          <w:ilvl w:val="0"/>
          <w:numId w:val="24"/>
        </w:numPr>
        <w:jc w:val="both"/>
        <w:rPr>
          <w:rFonts w:asciiTheme="minorHAnsi" w:hAnsiTheme="minorHAnsi" w:cstheme="minorHAnsi"/>
          <w:b/>
          <w:bCs/>
        </w:rPr>
      </w:pPr>
      <w:r w:rsidRPr="00556A7F">
        <w:rPr>
          <w:rFonts w:asciiTheme="minorHAnsi" w:hAnsiTheme="minorHAnsi" w:cstheme="minorHAnsi"/>
          <w:b/>
          <w:bCs/>
          <w:u w:val="single"/>
        </w:rPr>
        <w:lastRenderedPageBreak/>
        <w:t>O Valor Total da Contratação do Item 2</w:t>
      </w:r>
      <w:r w:rsidRPr="00556A7F">
        <w:rPr>
          <w:rFonts w:asciiTheme="minorHAnsi" w:hAnsiTheme="minorHAnsi" w:cstheme="minorHAnsi"/>
          <w:b/>
          <w:bCs/>
        </w:rPr>
        <w:t xml:space="preserve"> corresponde ao valor</w:t>
      </w:r>
      <w:r w:rsidR="00D33284" w:rsidRPr="00556A7F">
        <w:rPr>
          <w:rFonts w:asciiTheme="minorHAnsi" w:hAnsiTheme="minorHAnsi" w:cstheme="minorHAnsi"/>
          <w:b/>
          <w:bCs/>
        </w:rPr>
        <w:t xml:space="preserve"> de 2</w:t>
      </w:r>
      <w:r w:rsidR="001B4390">
        <w:rPr>
          <w:rFonts w:asciiTheme="minorHAnsi" w:hAnsiTheme="minorHAnsi" w:cstheme="minorHAnsi"/>
          <w:b/>
          <w:bCs/>
        </w:rPr>
        <w:t>0</w:t>
      </w:r>
      <w:r w:rsidR="00D33284" w:rsidRPr="00556A7F">
        <w:rPr>
          <w:rFonts w:asciiTheme="minorHAnsi" w:hAnsiTheme="minorHAnsi" w:cstheme="minorHAnsi"/>
          <w:b/>
          <w:bCs/>
        </w:rPr>
        <w:t>.000 posições paletes extraordinárias</w:t>
      </w:r>
      <w:r w:rsidR="00A91693" w:rsidRPr="00556A7F">
        <w:rPr>
          <w:rFonts w:asciiTheme="minorHAnsi" w:hAnsiTheme="minorHAnsi" w:cstheme="minorHAnsi"/>
          <w:b/>
          <w:bCs/>
        </w:rPr>
        <w:t>, referente</w:t>
      </w:r>
      <w:r w:rsidRPr="00556A7F">
        <w:rPr>
          <w:rFonts w:asciiTheme="minorHAnsi" w:hAnsiTheme="minorHAnsi" w:cstheme="minorHAnsi"/>
          <w:b/>
          <w:bCs/>
        </w:rPr>
        <w:t xml:space="preserve"> </w:t>
      </w:r>
      <w:r w:rsidR="00CF5415" w:rsidRPr="00556A7F">
        <w:rPr>
          <w:rFonts w:asciiTheme="minorHAnsi" w:hAnsiTheme="minorHAnsi" w:cstheme="minorHAnsi"/>
          <w:b/>
          <w:bCs/>
        </w:rPr>
        <w:t>a</w:t>
      </w:r>
      <w:r w:rsidR="00DA28D1" w:rsidRPr="00556A7F">
        <w:rPr>
          <w:rFonts w:asciiTheme="minorHAnsi" w:hAnsiTheme="minorHAnsi" w:cstheme="minorHAnsi"/>
          <w:b/>
          <w:bCs/>
        </w:rPr>
        <w:t>os 2</w:t>
      </w:r>
      <w:r w:rsidR="001B4390">
        <w:rPr>
          <w:rFonts w:asciiTheme="minorHAnsi" w:hAnsiTheme="minorHAnsi" w:cstheme="minorHAnsi"/>
          <w:b/>
          <w:bCs/>
        </w:rPr>
        <w:t>0</w:t>
      </w:r>
      <w:r w:rsidR="00DA28D1" w:rsidRPr="00556A7F">
        <w:rPr>
          <w:rFonts w:asciiTheme="minorHAnsi" w:hAnsiTheme="minorHAnsi" w:cstheme="minorHAnsi"/>
          <w:b/>
          <w:bCs/>
        </w:rPr>
        <w:t xml:space="preserve"> meses da contratação.</w:t>
      </w:r>
    </w:p>
    <w:p w14:paraId="31538155" w14:textId="6C1302E5" w:rsidR="000F3C09" w:rsidRPr="00556A7F" w:rsidRDefault="000F3C09" w:rsidP="001A6661">
      <w:pPr>
        <w:pStyle w:val="PargrafodaLista"/>
        <w:numPr>
          <w:ilvl w:val="0"/>
          <w:numId w:val="24"/>
        </w:numPr>
        <w:jc w:val="both"/>
        <w:rPr>
          <w:rFonts w:asciiTheme="minorHAnsi" w:hAnsiTheme="minorHAnsi" w:cstheme="minorHAnsi"/>
          <w:b/>
          <w:bCs/>
        </w:rPr>
      </w:pPr>
      <w:r w:rsidRPr="00556A7F">
        <w:rPr>
          <w:rFonts w:asciiTheme="minorHAnsi" w:hAnsiTheme="minorHAnsi" w:cstheme="minorHAnsi"/>
          <w:b/>
          <w:bCs/>
          <w:u w:val="single"/>
        </w:rPr>
        <w:t>O Valor Global da Proposta</w:t>
      </w:r>
      <w:r w:rsidR="00771849" w:rsidRPr="00556A7F">
        <w:rPr>
          <w:rFonts w:asciiTheme="minorHAnsi" w:hAnsiTheme="minorHAnsi" w:cstheme="minorHAnsi"/>
          <w:b/>
          <w:bCs/>
          <w:u w:val="single"/>
        </w:rPr>
        <w:t xml:space="preserve"> (Grupo 1)</w:t>
      </w:r>
      <w:r w:rsidRPr="00556A7F">
        <w:rPr>
          <w:rFonts w:asciiTheme="minorHAnsi" w:hAnsiTheme="minorHAnsi" w:cstheme="minorHAnsi"/>
          <w:b/>
          <w:bCs/>
          <w:u w:val="single"/>
        </w:rPr>
        <w:t xml:space="preserve"> </w:t>
      </w:r>
      <w:r w:rsidRPr="00556A7F">
        <w:rPr>
          <w:rFonts w:asciiTheme="minorHAnsi" w:hAnsiTheme="minorHAnsi" w:cstheme="minorHAnsi"/>
          <w:b/>
          <w:bCs/>
        </w:rPr>
        <w:t xml:space="preserve">corresponde </w:t>
      </w:r>
      <w:r w:rsidR="00771849" w:rsidRPr="00556A7F">
        <w:rPr>
          <w:rFonts w:asciiTheme="minorHAnsi" w:hAnsiTheme="minorHAnsi" w:cstheme="minorHAnsi"/>
          <w:b/>
          <w:bCs/>
        </w:rPr>
        <w:t xml:space="preserve">ao valor total do Item 1 </w:t>
      </w:r>
      <w:r w:rsidR="008B341B" w:rsidRPr="00556A7F">
        <w:rPr>
          <w:rFonts w:asciiTheme="minorHAnsi" w:hAnsiTheme="minorHAnsi" w:cstheme="minorHAnsi"/>
          <w:b/>
          <w:bCs/>
        </w:rPr>
        <w:t xml:space="preserve">e ao valor total do Item </w:t>
      </w:r>
      <w:r w:rsidR="001B4390" w:rsidRPr="00556A7F">
        <w:rPr>
          <w:rFonts w:asciiTheme="minorHAnsi" w:hAnsiTheme="minorHAnsi" w:cstheme="minorHAnsi"/>
          <w:b/>
          <w:bCs/>
        </w:rPr>
        <w:t>2 referentes</w:t>
      </w:r>
      <w:r w:rsidR="008B341B" w:rsidRPr="00556A7F">
        <w:rPr>
          <w:rFonts w:asciiTheme="minorHAnsi" w:hAnsiTheme="minorHAnsi" w:cstheme="minorHAnsi"/>
          <w:b/>
          <w:bCs/>
        </w:rPr>
        <w:t xml:space="preserve"> aos 2</w:t>
      </w:r>
      <w:r w:rsidR="001B4390">
        <w:rPr>
          <w:rFonts w:asciiTheme="minorHAnsi" w:hAnsiTheme="minorHAnsi" w:cstheme="minorHAnsi"/>
          <w:b/>
          <w:bCs/>
        </w:rPr>
        <w:t>0</w:t>
      </w:r>
      <w:r w:rsidR="008B341B" w:rsidRPr="00556A7F">
        <w:rPr>
          <w:rFonts w:asciiTheme="minorHAnsi" w:hAnsiTheme="minorHAnsi" w:cstheme="minorHAnsi"/>
          <w:b/>
          <w:bCs/>
        </w:rPr>
        <w:t xml:space="preserve"> meses da contratação.</w:t>
      </w:r>
    </w:p>
    <w:p w14:paraId="1D8A9942" w14:textId="654F7442" w:rsidR="00DA28D1" w:rsidRPr="00556A7F" w:rsidRDefault="00DA28D1" w:rsidP="00D377ED">
      <w:pPr>
        <w:pStyle w:val="PargrafodaLista"/>
        <w:numPr>
          <w:ilvl w:val="0"/>
          <w:numId w:val="23"/>
        </w:numPr>
        <w:jc w:val="both"/>
        <w:rPr>
          <w:rFonts w:asciiTheme="minorHAnsi" w:hAnsiTheme="minorHAnsi" w:cstheme="minorHAnsi"/>
          <w:b/>
          <w:bCs/>
        </w:rPr>
      </w:pPr>
      <w:r w:rsidRPr="00556A7F">
        <w:rPr>
          <w:rFonts w:asciiTheme="minorHAnsi" w:hAnsiTheme="minorHAnsi" w:cstheme="minorHAnsi"/>
          <w:b/>
          <w:bCs/>
        </w:rPr>
        <w:t>No “Quadro Detalhamento dos Preços”</w:t>
      </w:r>
      <w:r w:rsidR="00E66098" w:rsidRPr="00556A7F">
        <w:rPr>
          <w:rFonts w:asciiTheme="minorHAnsi" w:hAnsiTheme="minorHAnsi" w:cstheme="minorHAnsi"/>
          <w:b/>
          <w:bCs/>
        </w:rPr>
        <w:t>:</w:t>
      </w:r>
    </w:p>
    <w:p w14:paraId="133DB832" w14:textId="07328120" w:rsidR="00E66098" w:rsidRPr="00556A7F" w:rsidRDefault="00892B08" w:rsidP="00E66098">
      <w:pPr>
        <w:pStyle w:val="PargrafodaLista"/>
        <w:numPr>
          <w:ilvl w:val="0"/>
          <w:numId w:val="25"/>
        </w:numPr>
        <w:jc w:val="both"/>
        <w:rPr>
          <w:rFonts w:asciiTheme="minorHAnsi" w:hAnsiTheme="minorHAnsi" w:cstheme="minorHAnsi"/>
          <w:b/>
          <w:bCs/>
        </w:rPr>
      </w:pPr>
      <w:r w:rsidRPr="00556A7F">
        <w:rPr>
          <w:rFonts w:asciiTheme="minorHAnsi" w:hAnsiTheme="minorHAnsi" w:cstheme="minorHAnsi"/>
          <w:b/>
          <w:bCs/>
          <w:u w:val="single"/>
        </w:rPr>
        <w:t>O Valor Unitário do</w:t>
      </w:r>
      <w:r w:rsidR="00AC1E5D" w:rsidRPr="00556A7F">
        <w:rPr>
          <w:rFonts w:asciiTheme="minorHAnsi" w:hAnsiTheme="minorHAnsi" w:cstheme="minorHAnsi"/>
          <w:b/>
          <w:bCs/>
          <w:u w:val="single"/>
        </w:rPr>
        <w:t>s subitens do</w:t>
      </w:r>
      <w:r w:rsidRPr="00556A7F">
        <w:rPr>
          <w:rFonts w:asciiTheme="minorHAnsi" w:hAnsiTheme="minorHAnsi" w:cstheme="minorHAnsi"/>
          <w:b/>
          <w:bCs/>
          <w:u w:val="single"/>
        </w:rPr>
        <w:t xml:space="preserve"> Item 1</w:t>
      </w:r>
      <w:r w:rsidR="00880F70" w:rsidRPr="00556A7F">
        <w:rPr>
          <w:rFonts w:asciiTheme="minorHAnsi" w:hAnsiTheme="minorHAnsi" w:cstheme="minorHAnsi"/>
          <w:b/>
          <w:bCs/>
        </w:rPr>
        <w:t xml:space="preserve"> corresponde ao valor unitário de cada subitem (1 posição palete, 1 m</w:t>
      </w:r>
      <w:r w:rsidR="00880F70" w:rsidRPr="00556A7F">
        <w:rPr>
          <w:rFonts w:asciiTheme="minorHAnsi" w:hAnsiTheme="minorHAnsi" w:cstheme="minorHAnsi"/>
          <w:b/>
          <w:bCs/>
          <w:vertAlign w:val="superscript"/>
        </w:rPr>
        <w:t>2</w:t>
      </w:r>
      <w:r w:rsidR="00880F70" w:rsidRPr="00556A7F">
        <w:rPr>
          <w:rFonts w:asciiTheme="minorHAnsi" w:hAnsiTheme="minorHAnsi" w:cstheme="minorHAnsi"/>
          <w:b/>
          <w:bCs/>
        </w:rPr>
        <w:t xml:space="preserve"> de área de pátio para veículo</w:t>
      </w:r>
      <w:r w:rsidR="00CF79D5" w:rsidRPr="00556A7F">
        <w:rPr>
          <w:rFonts w:asciiTheme="minorHAnsi" w:hAnsiTheme="minorHAnsi" w:cstheme="minorHAnsi"/>
          <w:b/>
          <w:bCs/>
        </w:rPr>
        <w:t>s, 1m</w:t>
      </w:r>
      <w:r w:rsidR="00CF79D5" w:rsidRPr="00556A7F">
        <w:rPr>
          <w:rFonts w:asciiTheme="minorHAnsi" w:hAnsiTheme="minorHAnsi" w:cstheme="minorHAnsi"/>
          <w:b/>
          <w:bCs/>
          <w:vertAlign w:val="superscript"/>
        </w:rPr>
        <w:t>2</w:t>
      </w:r>
      <w:r w:rsidR="00CF79D5" w:rsidRPr="00556A7F">
        <w:rPr>
          <w:rFonts w:asciiTheme="minorHAnsi" w:hAnsiTheme="minorHAnsi" w:cstheme="minorHAnsi"/>
          <w:b/>
          <w:bCs/>
        </w:rPr>
        <w:t xml:space="preserve"> de salas exclusivas)</w:t>
      </w:r>
      <w:r w:rsidR="0080407D" w:rsidRPr="00556A7F">
        <w:rPr>
          <w:rFonts w:asciiTheme="minorHAnsi" w:hAnsiTheme="minorHAnsi" w:cstheme="minorHAnsi"/>
          <w:b/>
          <w:bCs/>
        </w:rPr>
        <w:t>.</w:t>
      </w:r>
    </w:p>
    <w:p w14:paraId="3397AD5B" w14:textId="10F6489D" w:rsidR="0080407D" w:rsidRPr="00556A7F" w:rsidRDefault="0080407D" w:rsidP="00E66098">
      <w:pPr>
        <w:pStyle w:val="PargrafodaLista"/>
        <w:numPr>
          <w:ilvl w:val="0"/>
          <w:numId w:val="25"/>
        </w:numPr>
        <w:jc w:val="both"/>
        <w:rPr>
          <w:rFonts w:asciiTheme="minorHAnsi" w:hAnsiTheme="minorHAnsi" w:cstheme="minorHAnsi"/>
          <w:b/>
          <w:bCs/>
        </w:rPr>
      </w:pPr>
      <w:r w:rsidRPr="00556A7F">
        <w:rPr>
          <w:rFonts w:asciiTheme="minorHAnsi" w:hAnsiTheme="minorHAnsi" w:cstheme="minorHAnsi"/>
          <w:b/>
          <w:bCs/>
          <w:u w:val="single"/>
        </w:rPr>
        <w:t>O Valor Total Mensal do</w:t>
      </w:r>
      <w:r w:rsidR="00AC1E5D" w:rsidRPr="00556A7F">
        <w:rPr>
          <w:rFonts w:asciiTheme="minorHAnsi" w:hAnsiTheme="minorHAnsi" w:cstheme="minorHAnsi"/>
          <w:b/>
          <w:bCs/>
          <w:u w:val="single"/>
        </w:rPr>
        <w:t>s subitens do</w:t>
      </w:r>
      <w:r w:rsidRPr="00556A7F">
        <w:rPr>
          <w:rFonts w:asciiTheme="minorHAnsi" w:hAnsiTheme="minorHAnsi" w:cstheme="minorHAnsi"/>
          <w:b/>
          <w:bCs/>
          <w:u w:val="single"/>
        </w:rPr>
        <w:t xml:space="preserve"> Item 1</w:t>
      </w:r>
      <w:r w:rsidRPr="00556A7F">
        <w:rPr>
          <w:rFonts w:asciiTheme="minorHAnsi" w:hAnsiTheme="minorHAnsi" w:cstheme="minorHAnsi"/>
          <w:b/>
          <w:bCs/>
        </w:rPr>
        <w:t xml:space="preserve"> corresponde ao valor total mensal dos subitens: 2.500 posições paletes, 3.500m</w:t>
      </w:r>
      <w:r w:rsidRPr="00556A7F">
        <w:rPr>
          <w:rFonts w:asciiTheme="minorHAnsi" w:hAnsiTheme="minorHAnsi" w:cstheme="minorHAnsi"/>
          <w:b/>
          <w:bCs/>
          <w:vertAlign w:val="superscript"/>
        </w:rPr>
        <w:t xml:space="preserve">2 </w:t>
      </w:r>
      <w:r w:rsidRPr="00556A7F">
        <w:rPr>
          <w:rFonts w:asciiTheme="minorHAnsi" w:hAnsiTheme="minorHAnsi" w:cstheme="minorHAnsi"/>
          <w:b/>
          <w:bCs/>
        </w:rPr>
        <w:t>de área de pátio para veículos, 625m</w:t>
      </w:r>
      <w:r w:rsidRPr="00556A7F">
        <w:rPr>
          <w:rFonts w:asciiTheme="minorHAnsi" w:hAnsiTheme="minorHAnsi" w:cstheme="minorHAnsi"/>
          <w:b/>
          <w:bCs/>
          <w:vertAlign w:val="superscript"/>
        </w:rPr>
        <w:t>2</w:t>
      </w:r>
      <w:r w:rsidRPr="00556A7F">
        <w:rPr>
          <w:rFonts w:asciiTheme="minorHAnsi" w:hAnsiTheme="minorHAnsi" w:cstheme="minorHAnsi"/>
          <w:b/>
          <w:bCs/>
        </w:rPr>
        <w:t xml:space="preserve"> de salas exclusivas).</w:t>
      </w:r>
    </w:p>
    <w:p w14:paraId="73BE28BF" w14:textId="359FE2A3" w:rsidR="00956DCF" w:rsidRPr="00556A7F" w:rsidRDefault="00956DCF" w:rsidP="00E66098">
      <w:pPr>
        <w:pStyle w:val="PargrafodaLista"/>
        <w:numPr>
          <w:ilvl w:val="0"/>
          <w:numId w:val="25"/>
        </w:numPr>
        <w:jc w:val="both"/>
        <w:rPr>
          <w:rFonts w:asciiTheme="minorHAnsi" w:hAnsiTheme="minorHAnsi" w:cstheme="minorHAnsi"/>
          <w:b/>
          <w:bCs/>
        </w:rPr>
      </w:pPr>
      <w:r w:rsidRPr="00556A7F">
        <w:rPr>
          <w:rFonts w:asciiTheme="minorHAnsi" w:hAnsiTheme="minorHAnsi" w:cstheme="minorHAnsi"/>
          <w:b/>
          <w:bCs/>
          <w:u w:val="single"/>
        </w:rPr>
        <w:t xml:space="preserve">O Valor Mensal do Item 1 </w:t>
      </w:r>
      <w:r w:rsidRPr="00556A7F">
        <w:rPr>
          <w:rFonts w:asciiTheme="minorHAnsi" w:hAnsiTheme="minorHAnsi" w:cstheme="minorHAnsi"/>
          <w:b/>
          <w:bCs/>
        </w:rPr>
        <w:t>corresponde a soma d</w:t>
      </w:r>
      <w:r w:rsidR="007A71FC" w:rsidRPr="00556A7F">
        <w:rPr>
          <w:rFonts w:asciiTheme="minorHAnsi" w:hAnsiTheme="minorHAnsi" w:cstheme="minorHAnsi"/>
          <w:b/>
          <w:bCs/>
        </w:rPr>
        <w:t>o valor total mensal de cada subitem.</w:t>
      </w:r>
    </w:p>
    <w:p w14:paraId="6358BCB4" w14:textId="30287391" w:rsidR="0080407D" w:rsidRPr="00556A7F" w:rsidRDefault="0082499D" w:rsidP="00E66098">
      <w:pPr>
        <w:pStyle w:val="PargrafodaLista"/>
        <w:numPr>
          <w:ilvl w:val="0"/>
          <w:numId w:val="25"/>
        </w:numPr>
        <w:jc w:val="both"/>
        <w:rPr>
          <w:rFonts w:asciiTheme="minorHAnsi" w:hAnsiTheme="minorHAnsi" w:cstheme="minorHAnsi"/>
          <w:b/>
          <w:bCs/>
        </w:rPr>
      </w:pPr>
      <w:r w:rsidRPr="00556A7F">
        <w:rPr>
          <w:rFonts w:asciiTheme="minorHAnsi" w:hAnsiTheme="minorHAnsi" w:cstheme="minorHAnsi"/>
          <w:b/>
          <w:bCs/>
          <w:u w:val="single"/>
        </w:rPr>
        <w:t>O Valor Unitário do Item 2</w:t>
      </w:r>
      <w:r w:rsidRPr="00556A7F">
        <w:rPr>
          <w:rFonts w:asciiTheme="minorHAnsi" w:hAnsiTheme="minorHAnsi" w:cstheme="minorHAnsi"/>
          <w:b/>
          <w:bCs/>
        </w:rPr>
        <w:t xml:space="preserve"> corresponde </w:t>
      </w:r>
      <w:r w:rsidR="00881791" w:rsidRPr="00556A7F">
        <w:rPr>
          <w:rFonts w:asciiTheme="minorHAnsi" w:hAnsiTheme="minorHAnsi" w:cstheme="minorHAnsi"/>
          <w:b/>
          <w:bCs/>
        </w:rPr>
        <w:t>ao valor de 1 posição palete extraordinária.</w:t>
      </w:r>
    </w:p>
    <w:p w14:paraId="1293C5A7" w14:textId="1889FD7F" w:rsidR="00881791" w:rsidRPr="00556A7F" w:rsidRDefault="00881791" w:rsidP="00E66098">
      <w:pPr>
        <w:pStyle w:val="PargrafodaLista"/>
        <w:numPr>
          <w:ilvl w:val="0"/>
          <w:numId w:val="25"/>
        </w:numPr>
        <w:jc w:val="both"/>
        <w:rPr>
          <w:rFonts w:asciiTheme="minorHAnsi" w:hAnsiTheme="minorHAnsi" w:cstheme="minorHAnsi"/>
          <w:b/>
          <w:bCs/>
        </w:rPr>
      </w:pPr>
      <w:r w:rsidRPr="00556A7F">
        <w:rPr>
          <w:rFonts w:asciiTheme="minorHAnsi" w:hAnsiTheme="minorHAnsi" w:cstheme="minorHAnsi"/>
          <w:b/>
          <w:bCs/>
          <w:u w:val="single"/>
        </w:rPr>
        <w:t>O Valor Total Mensal do Item 2</w:t>
      </w:r>
      <w:r w:rsidRPr="00556A7F">
        <w:rPr>
          <w:rFonts w:asciiTheme="minorHAnsi" w:hAnsiTheme="minorHAnsi" w:cstheme="minorHAnsi"/>
          <w:b/>
          <w:bCs/>
        </w:rPr>
        <w:t xml:space="preserve"> corresponde</w:t>
      </w:r>
      <w:r w:rsidR="006101C5" w:rsidRPr="00556A7F">
        <w:rPr>
          <w:rFonts w:asciiTheme="minorHAnsi" w:hAnsiTheme="minorHAnsi" w:cstheme="minorHAnsi"/>
          <w:b/>
          <w:bCs/>
        </w:rPr>
        <w:t xml:space="preserve"> ao valor de 1.000 posições palete extraordinária.</w:t>
      </w:r>
    </w:p>
    <w:p w14:paraId="3E981506" w14:textId="32D5338B" w:rsidR="007A71FC" w:rsidRPr="00556A7F" w:rsidRDefault="007A71FC" w:rsidP="00E66098">
      <w:pPr>
        <w:pStyle w:val="PargrafodaLista"/>
        <w:numPr>
          <w:ilvl w:val="0"/>
          <w:numId w:val="25"/>
        </w:numPr>
        <w:jc w:val="both"/>
        <w:rPr>
          <w:rFonts w:asciiTheme="minorHAnsi" w:hAnsiTheme="minorHAnsi" w:cstheme="minorHAnsi"/>
          <w:b/>
          <w:bCs/>
        </w:rPr>
      </w:pPr>
      <w:r w:rsidRPr="00556A7F">
        <w:rPr>
          <w:rFonts w:asciiTheme="minorHAnsi" w:hAnsiTheme="minorHAnsi" w:cstheme="minorHAnsi"/>
          <w:b/>
          <w:bCs/>
          <w:u w:val="single"/>
        </w:rPr>
        <w:t xml:space="preserve">O </w:t>
      </w:r>
      <w:r w:rsidR="00651ACE" w:rsidRPr="00556A7F">
        <w:rPr>
          <w:rFonts w:asciiTheme="minorHAnsi" w:hAnsiTheme="minorHAnsi" w:cstheme="minorHAnsi"/>
          <w:b/>
          <w:bCs/>
          <w:u w:val="single"/>
        </w:rPr>
        <w:t>V</w:t>
      </w:r>
      <w:r w:rsidRPr="00556A7F">
        <w:rPr>
          <w:rFonts w:asciiTheme="minorHAnsi" w:hAnsiTheme="minorHAnsi" w:cstheme="minorHAnsi"/>
          <w:b/>
          <w:bCs/>
          <w:u w:val="single"/>
        </w:rPr>
        <w:t xml:space="preserve">alor Máximo Mensal do </w:t>
      </w:r>
      <w:r w:rsidR="00651ACE" w:rsidRPr="00556A7F">
        <w:rPr>
          <w:rFonts w:asciiTheme="minorHAnsi" w:hAnsiTheme="minorHAnsi" w:cstheme="minorHAnsi"/>
          <w:b/>
          <w:bCs/>
          <w:u w:val="single"/>
        </w:rPr>
        <w:t>Item 2</w:t>
      </w:r>
      <w:r w:rsidR="00651ACE" w:rsidRPr="00556A7F">
        <w:rPr>
          <w:rFonts w:asciiTheme="minorHAnsi" w:hAnsiTheme="minorHAnsi" w:cstheme="minorHAnsi"/>
          <w:b/>
          <w:bCs/>
        </w:rPr>
        <w:t xml:space="preserve"> corresponde ao valor total mensal do Item 2.</w:t>
      </w:r>
    </w:p>
    <w:p w14:paraId="78DF37A7" w14:textId="2D75DC21" w:rsidR="00B6704C" w:rsidRPr="00556A7F" w:rsidRDefault="00B6704C" w:rsidP="00D377ED">
      <w:pPr>
        <w:pStyle w:val="PargrafodaLista"/>
        <w:numPr>
          <w:ilvl w:val="0"/>
          <w:numId w:val="23"/>
        </w:numPr>
        <w:jc w:val="both"/>
        <w:rPr>
          <w:rFonts w:asciiTheme="minorHAnsi" w:hAnsiTheme="minorHAnsi" w:cstheme="minorHAnsi"/>
          <w:b/>
          <w:bCs/>
        </w:rPr>
      </w:pPr>
      <w:r w:rsidRPr="00556A7F">
        <w:rPr>
          <w:rFonts w:asciiTheme="minorHAnsi" w:hAnsiTheme="minorHAnsi" w:cstheme="minorHAnsi"/>
          <w:b/>
          <w:bCs/>
        </w:rPr>
        <w:t xml:space="preserve">Será disponibilizado modelo de planilha editável para preenchimento </w:t>
      </w:r>
      <w:r w:rsidR="00552B25" w:rsidRPr="00556A7F">
        <w:rPr>
          <w:rFonts w:asciiTheme="minorHAnsi" w:hAnsiTheme="minorHAnsi" w:cstheme="minorHAnsi"/>
          <w:b/>
          <w:bCs/>
        </w:rPr>
        <w:t>da proposta de preços.</w:t>
      </w:r>
      <w:r w:rsidR="00081E33" w:rsidRPr="00556A7F">
        <w:rPr>
          <w:rFonts w:asciiTheme="minorHAnsi" w:hAnsiTheme="minorHAnsi" w:cstheme="minorHAnsi"/>
          <w:b/>
          <w:bCs/>
        </w:rPr>
        <w:t xml:space="preserve"> (quando a proposta for solicitada pelo pregoeiro, deve ser encaminhada a proposta de preços assinada e a planilha editável preenchida). </w:t>
      </w:r>
    </w:p>
    <w:p w14:paraId="62A7A992" w14:textId="77777777" w:rsidR="00137A4E" w:rsidRPr="00923B82" w:rsidRDefault="00137A4E" w:rsidP="00F26B1C">
      <w:pPr>
        <w:jc w:val="both"/>
        <w:rPr>
          <w:rStyle w:val="Forte"/>
          <w:rFonts w:asciiTheme="minorHAnsi" w:hAnsiTheme="minorHAnsi" w:cstheme="minorHAnsi"/>
          <w:shd w:val="clear" w:color="auto" w:fill="DDDDDD"/>
        </w:rPr>
      </w:pPr>
    </w:p>
    <w:p w14:paraId="08988030" w14:textId="77777777" w:rsidR="007E25A6" w:rsidRDefault="007E25A6" w:rsidP="00283575">
      <w:pPr>
        <w:jc w:val="both"/>
        <w:rPr>
          <w:rFonts w:asciiTheme="minorHAnsi" w:hAnsiTheme="minorHAnsi" w:cstheme="minorHAnsi"/>
          <w:b/>
          <w:bCs/>
          <w:color w:val="FF0000"/>
          <w:highlight w:val="yellow"/>
        </w:rPr>
      </w:pPr>
    </w:p>
    <w:sectPr w:rsidR="007E25A6" w:rsidSect="005A6B09">
      <w:headerReference w:type="default" r:id="rId10"/>
      <w:pgSz w:w="16838" w:h="11906" w:orient="landscape"/>
      <w:pgMar w:top="1134" w:right="1134" w:bottom="1134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E38A6A" w14:textId="77777777" w:rsidR="00BF38C4" w:rsidRDefault="00BF38C4">
      <w:r>
        <w:separator/>
      </w:r>
    </w:p>
  </w:endnote>
  <w:endnote w:type="continuationSeparator" w:id="0">
    <w:p w14:paraId="54CDD012" w14:textId="77777777" w:rsidR="00BF38C4" w:rsidRDefault="00BF38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1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Ecofont_Spranq_eco_Sans">
    <w:altName w:val="Calibri"/>
    <w:charset w:val="00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E55C8B" w14:textId="77777777" w:rsidR="00BF38C4" w:rsidRDefault="00BF38C4">
      <w:r>
        <w:rPr>
          <w:color w:val="000000"/>
        </w:rPr>
        <w:separator/>
      </w:r>
    </w:p>
  </w:footnote>
  <w:footnote w:type="continuationSeparator" w:id="0">
    <w:p w14:paraId="061BC281" w14:textId="77777777" w:rsidR="00BF38C4" w:rsidRDefault="00BF38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061E4C" w14:textId="1DF33A87" w:rsidR="0028638C" w:rsidRDefault="00085C30">
    <w:pPr>
      <w:pStyle w:val="Cabealho"/>
    </w:pPr>
    <w:bookmarkStart w:id="2" w:name="_Hlk126657607"/>
    <w:r w:rsidRPr="00734D1B">
      <w:rPr>
        <w:rFonts w:ascii="Times New Roman" w:eastAsia="Times New Roman" w:hAnsi="Times New Roman" w:cs="Times New Roman"/>
        <w:noProof/>
        <w:sz w:val="20"/>
      </w:rPr>
      <w:drawing>
        <wp:inline distT="0" distB="0" distL="0" distR="0" wp14:anchorId="17190B76" wp14:editId="36D96D1C">
          <wp:extent cx="5667375" cy="600075"/>
          <wp:effectExtent l="0" t="0" r="9525" b="9525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7375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12AB9"/>
    <w:multiLevelType w:val="multilevel"/>
    <w:tmpl w:val="467A10FE"/>
    <w:styleLink w:val="WWNum4"/>
    <w:lvl w:ilvl="0">
      <w:start w:val="8"/>
      <w:numFmt w:val="decimal"/>
      <w:lvlText w:val="%1"/>
      <w:lvlJc w:val="left"/>
      <w:pPr>
        <w:ind w:left="375" w:hanging="375"/>
      </w:pPr>
    </w:lvl>
    <w:lvl w:ilvl="1">
      <w:start w:val="11"/>
      <w:numFmt w:val="decimal"/>
      <w:lvlText w:val="%1.%2"/>
      <w:lvlJc w:val="left"/>
      <w:pPr>
        <w:ind w:left="942" w:hanging="375"/>
      </w:pPr>
    </w:lvl>
    <w:lvl w:ilvl="2">
      <w:start w:val="1"/>
      <w:numFmt w:val="decimal"/>
      <w:lvlText w:val="%1.%2.%3"/>
      <w:lvlJc w:val="left"/>
      <w:pPr>
        <w:ind w:left="1854" w:hanging="720"/>
      </w:pPr>
    </w:lvl>
    <w:lvl w:ilvl="3">
      <w:start w:val="1"/>
      <w:numFmt w:val="decimal"/>
      <w:lvlText w:val="%1.%2.%3.%4"/>
      <w:lvlJc w:val="left"/>
      <w:pPr>
        <w:ind w:left="2421" w:hanging="720"/>
      </w:pPr>
    </w:lvl>
    <w:lvl w:ilvl="4">
      <w:start w:val="1"/>
      <w:numFmt w:val="decimal"/>
      <w:lvlText w:val="%1.%2.%3.%4.%5"/>
      <w:lvlJc w:val="left"/>
      <w:pPr>
        <w:ind w:left="3348" w:hanging="1080"/>
      </w:pPr>
    </w:lvl>
    <w:lvl w:ilvl="5">
      <w:start w:val="1"/>
      <w:numFmt w:val="decimal"/>
      <w:lvlText w:val="%1.%2.%3.%4.%5.%6"/>
      <w:lvlJc w:val="left"/>
      <w:pPr>
        <w:ind w:left="3915" w:hanging="1080"/>
      </w:pPr>
    </w:lvl>
    <w:lvl w:ilvl="6">
      <w:start w:val="1"/>
      <w:numFmt w:val="decimal"/>
      <w:lvlText w:val="%1.%2.%3.%4.%5.%6.%7"/>
      <w:lvlJc w:val="left"/>
      <w:pPr>
        <w:ind w:left="4842" w:hanging="1440"/>
      </w:pPr>
    </w:lvl>
    <w:lvl w:ilvl="7">
      <w:start w:val="1"/>
      <w:numFmt w:val="decimal"/>
      <w:lvlText w:val="%1.%2.%3.%4.%5.%6.%7.%8"/>
      <w:lvlJc w:val="left"/>
      <w:pPr>
        <w:ind w:left="5409" w:hanging="1440"/>
      </w:pPr>
    </w:lvl>
    <w:lvl w:ilvl="8">
      <w:start w:val="1"/>
      <w:numFmt w:val="decimal"/>
      <w:lvlText w:val="%1.%2.%3.%4.%5.%6.%7.%8.%9"/>
      <w:lvlJc w:val="left"/>
      <w:pPr>
        <w:ind w:left="6336" w:hanging="1800"/>
      </w:pPr>
    </w:lvl>
  </w:abstractNum>
  <w:abstractNum w:abstractNumId="1" w15:restartNumberingAfterBreak="0">
    <w:nsid w:val="043F2470"/>
    <w:multiLevelType w:val="multilevel"/>
    <w:tmpl w:val="2C8EAC98"/>
    <w:styleLink w:val="WWNum6"/>
    <w:lvl w:ilvl="0">
      <w:start w:val="4"/>
      <w:numFmt w:val="decimal"/>
      <w:lvlText w:val="%1"/>
      <w:lvlJc w:val="left"/>
      <w:pPr>
        <w:ind w:left="405" w:hanging="405"/>
      </w:pPr>
    </w:lvl>
    <w:lvl w:ilvl="1">
      <w:start w:val="2"/>
      <w:numFmt w:val="decimal"/>
      <w:lvlText w:val="%1.%2"/>
      <w:lvlJc w:val="left"/>
      <w:pPr>
        <w:ind w:left="1114" w:hanging="405"/>
      </w:pPr>
    </w:lvl>
    <w:lvl w:ilvl="2">
      <w:start w:val="1"/>
      <w:numFmt w:val="decimal"/>
      <w:lvlText w:val="%1.%2.%3"/>
      <w:lvlJc w:val="left"/>
      <w:pPr>
        <w:ind w:left="2216" w:hanging="720"/>
      </w:pPr>
      <w:rPr>
        <w:rFonts w:ascii="Arial" w:hAnsi="Arial" w:cs="Arial"/>
      </w:rPr>
    </w:lvl>
    <w:lvl w:ilvl="3">
      <w:start w:val="1"/>
      <w:numFmt w:val="decimal"/>
      <w:lvlText w:val="%1.%2.%3.%4"/>
      <w:lvlJc w:val="left"/>
      <w:pPr>
        <w:ind w:left="2964" w:hanging="720"/>
      </w:pPr>
    </w:lvl>
    <w:lvl w:ilvl="4">
      <w:start w:val="1"/>
      <w:numFmt w:val="decimal"/>
      <w:lvlText w:val="%1.%2.%3.%4.%5"/>
      <w:lvlJc w:val="left"/>
      <w:pPr>
        <w:ind w:left="3712" w:hanging="720"/>
      </w:pPr>
    </w:lvl>
    <w:lvl w:ilvl="5">
      <w:start w:val="1"/>
      <w:numFmt w:val="decimal"/>
      <w:lvlText w:val="%1.%2.%3.%4.%5.%6"/>
      <w:lvlJc w:val="left"/>
      <w:pPr>
        <w:ind w:left="4820" w:hanging="1080"/>
      </w:pPr>
    </w:lvl>
    <w:lvl w:ilvl="6">
      <w:start w:val="1"/>
      <w:numFmt w:val="decimal"/>
      <w:lvlText w:val="%1.%2.%3.%4.%5.%6.%7"/>
      <w:lvlJc w:val="left"/>
      <w:pPr>
        <w:ind w:left="5568" w:hanging="1080"/>
      </w:pPr>
    </w:lvl>
    <w:lvl w:ilvl="7">
      <w:start w:val="1"/>
      <w:numFmt w:val="decimal"/>
      <w:lvlText w:val="%1.%2.%3.%4.%5.%6.%7.%8"/>
      <w:lvlJc w:val="left"/>
      <w:pPr>
        <w:ind w:left="6676" w:hanging="1440"/>
      </w:pPr>
    </w:lvl>
    <w:lvl w:ilvl="8">
      <w:start w:val="1"/>
      <w:numFmt w:val="decimal"/>
      <w:lvlText w:val="%1.%2.%3.%4.%5.%6.%7.%8.%9"/>
      <w:lvlJc w:val="left"/>
      <w:pPr>
        <w:ind w:left="7424" w:hanging="1440"/>
      </w:pPr>
    </w:lvl>
  </w:abstractNum>
  <w:abstractNum w:abstractNumId="2" w15:restartNumberingAfterBreak="0">
    <w:nsid w:val="04E150ED"/>
    <w:multiLevelType w:val="multilevel"/>
    <w:tmpl w:val="CE3081A8"/>
    <w:styleLink w:val="WWNum18"/>
    <w:lvl w:ilvl="0">
      <w:start w:val="7"/>
      <w:numFmt w:val="decimal"/>
      <w:lvlText w:val="%1"/>
      <w:lvlJc w:val="left"/>
      <w:pPr>
        <w:ind w:left="540" w:hanging="540"/>
      </w:pPr>
    </w:lvl>
    <w:lvl w:ilvl="1">
      <w:start w:val="6"/>
      <w:numFmt w:val="decimal"/>
      <w:lvlText w:val="%1.%2"/>
      <w:lvlJc w:val="left"/>
      <w:pPr>
        <w:ind w:left="1036" w:hanging="540"/>
      </w:pPr>
    </w:lvl>
    <w:lvl w:ilvl="2">
      <w:start w:val="1"/>
      <w:numFmt w:val="decimal"/>
      <w:lvlText w:val="%1.%2.%3"/>
      <w:lvlJc w:val="left"/>
      <w:pPr>
        <w:ind w:left="1712" w:hanging="720"/>
      </w:pPr>
    </w:lvl>
    <w:lvl w:ilvl="3">
      <w:start w:val="1"/>
      <w:numFmt w:val="decimal"/>
      <w:lvlText w:val="%1.%2.%3.%4"/>
      <w:lvlJc w:val="left"/>
      <w:pPr>
        <w:ind w:left="2208" w:hanging="720"/>
      </w:pPr>
    </w:lvl>
    <w:lvl w:ilvl="4">
      <w:start w:val="1"/>
      <w:numFmt w:val="decimal"/>
      <w:lvlText w:val="%1.%2.%3.%4.%5"/>
      <w:lvlJc w:val="left"/>
      <w:pPr>
        <w:ind w:left="3064" w:hanging="1080"/>
      </w:pPr>
    </w:lvl>
    <w:lvl w:ilvl="5">
      <w:start w:val="1"/>
      <w:numFmt w:val="decimal"/>
      <w:lvlText w:val="%1.%2.%3.%4.%5.%6"/>
      <w:lvlJc w:val="left"/>
      <w:pPr>
        <w:ind w:left="3560" w:hanging="1080"/>
      </w:pPr>
    </w:lvl>
    <w:lvl w:ilvl="6">
      <w:start w:val="1"/>
      <w:numFmt w:val="decimal"/>
      <w:lvlText w:val="%1.%2.%3.%4.%5.%6.%7"/>
      <w:lvlJc w:val="left"/>
      <w:pPr>
        <w:ind w:left="4416" w:hanging="1440"/>
      </w:pPr>
    </w:lvl>
    <w:lvl w:ilvl="7">
      <w:start w:val="1"/>
      <w:numFmt w:val="decimal"/>
      <w:lvlText w:val="%1.%2.%3.%4.%5.%6.%7.%8"/>
      <w:lvlJc w:val="left"/>
      <w:pPr>
        <w:ind w:left="4912" w:hanging="1440"/>
      </w:pPr>
    </w:lvl>
    <w:lvl w:ilvl="8">
      <w:start w:val="1"/>
      <w:numFmt w:val="decimal"/>
      <w:lvlText w:val="%1.%2.%3.%4.%5.%6.%7.%8.%9"/>
      <w:lvlJc w:val="left"/>
      <w:pPr>
        <w:ind w:left="5768" w:hanging="1800"/>
      </w:pPr>
    </w:lvl>
  </w:abstractNum>
  <w:abstractNum w:abstractNumId="3" w15:restartNumberingAfterBreak="0">
    <w:nsid w:val="06896F16"/>
    <w:multiLevelType w:val="multilevel"/>
    <w:tmpl w:val="F016204E"/>
    <w:styleLink w:val="WWNum15"/>
    <w:lvl w:ilvl="0">
      <w:start w:val="7"/>
      <w:numFmt w:val="decimal"/>
      <w:lvlText w:val="%1"/>
      <w:lvlJc w:val="left"/>
      <w:pPr>
        <w:ind w:left="435" w:hanging="435"/>
      </w:pPr>
      <w:rPr>
        <w:color w:val="00000A"/>
      </w:rPr>
    </w:lvl>
    <w:lvl w:ilvl="1">
      <w:start w:val="4"/>
      <w:numFmt w:val="decimal"/>
      <w:lvlText w:val="%1.%2"/>
      <w:lvlJc w:val="left"/>
      <w:pPr>
        <w:ind w:left="931" w:hanging="435"/>
      </w:pPr>
      <w:rPr>
        <w:color w:val="00000A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color w:val="00000A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i w:val="0"/>
        <w:color w:val="00000A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color w:val="00000A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color w:val="00000A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color w:val="00000A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color w:val="00000A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color w:val="00000A"/>
      </w:rPr>
    </w:lvl>
  </w:abstractNum>
  <w:abstractNum w:abstractNumId="4" w15:restartNumberingAfterBreak="0">
    <w:nsid w:val="06EE7EEC"/>
    <w:multiLevelType w:val="multilevel"/>
    <w:tmpl w:val="F4A054E6"/>
    <w:styleLink w:val="WWNum5"/>
    <w:lvl w:ilvl="0">
      <w:start w:val="9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85" w:hanging="360"/>
      </w:pPr>
      <w:rPr>
        <w:b w:val="0"/>
        <w:color w:val="00000A"/>
      </w:rPr>
    </w:lvl>
    <w:lvl w:ilvl="2">
      <w:start w:val="1"/>
      <w:numFmt w:val="decimal"/>
      <w:lvlText w:val="%1.%2.%3"/>
      <w:lvlJc w:val="left"/>
      <w:pPr>
        <w:ind w:left="1854" w:hanging="720"/>
      </w:pPr>
    </w:lvl>
    <w:lvl w:ilvl="3">
      <w:start w:val="1"/>
      <w:numFmt w:val="decimal"/>
      <w:lvlText w:val="%1.%2.%3.%4"/>
      <w:lvlJc w:val="left"/>
      <w:pPr>
        <w:ind w:left="2421" w:hanging="720"/>
      </w:pPr>
    </w:lvl>
    <w:lvl w:ilvl="4">
      <w:start w:val="1"/>
      <w:numFmt w:val="decimal"/>
      <w:lvlText w:val="%1.%2.%3.%4.%5"/>
      <w:lvlJc w:val="left"/>
      <w:pPr>
        <w:ind w:left="3348" w:hanging="1080"/>
      </w:pPr>
    </w:lvl>
    <w:lvl w:ilvl="5">
      <w:start w:val="1"/>
      <w:numFmt w:val="decimal"/>
      <w:lvlText w:val="%1.%2.%3.%4.%5.%6"/>
      <w:lvlJc w:val="left"/>
      <w:pPr>
        <w:ind w:left="3915" w:hanging="1080"/>
      </w:pPr>
    </w:lvl>
    <w:lvl w:ilvl="6">
      <w:start w:val="1"/>
      <w:numFmt w:val="decimal"/>
      <w:lvlText w:val="%1.%2.%3.%4.%5.%6.%7"/>
      <w:lvlJc w:val="left"/>
      <w:pPr>
        <w:ind w:left="4842" w:hanging="1440"/>
      </w:pPr>
    </w:lvl>
    <w:lvl w:ilvl="7">
      <w:start w:val="1"/>
      <w:numFmt w:val="decimal"/>
      <w:lvlText w:val="%1.%2.%3.%4.%5.%6.%7.%8"/>
      <w:lvlJc w:val="left"/>
      <w:pPr>
        <w:ind w:left="5409" w:hanging="1440"/>
      </w:pPr>
    </w:lvl>
    <w:lvl w:ilvl="8">
      <w:start w:val="1"/>
      <w:numFmt w:val="decimal"/>
      <w:lvlText w:val="%1.%2.%3.%4.%5.%6.%7.%8.%9"/>
      <w:lvlJc w:val="left"/>
      <w:pPr>
        <w:ind w:left="6336" w:hanging="1800"/>
      </w:pPr>
    </w:lvl>
  </w:abstractNum>
  <w:abstractNum w:abstractNumId="5" w15:restartNumberingAfterBreak="0">
    <w:nsid w:val="0B44514F"/>
    <w:multiLevelType w:val="hybridMultilevel"/>
    <w:tmpl w:val="0558562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463799"/>
    <w:multiLevelType w:val="multilevel"/>
    <w:tmpl w:val="623E5B4E"/>
    <w:styleLink w:val="WWNum24"/>
    <w:lvl w:ilvl="0">
      <w:start w:val="8"/>
      <w:numFmt w:val="decimal"/>
      <w:lvlText w:val="%1"/>
      <w:lvlJc w:val="left"/>
      <w:pPr>
        <w:ind w:left="540" w:hanging="540"/>
      </w:pPr>
    </w:lvl>
    <w:lvl w:ilvl="1">
      <w:start w:val="11"/>
      <w:numFmt w:val="decimal"/>
      <w:lvlText w:val="%1.%2"/>
      <w:lvlJc w:val="left"/>
      <w:pPr>
        <w:ind w:left="1036" w:hanging="540"/>
      </w:pPr>
    </w:lvl>
    <w:lvl w:ilvl="2">
      <w:start w:val="1"/>
      <w:numFmt w:val="decimal"/>
      <w:lvlText w:val="%1.%2.%3"/>
      <w:lvlJc w:val="left"/>
      <w:pPr>
        <w:ind w:left="1712" w:hanging="720"/>
      </w:pPr>
    </w:lvl>
    <w:lvl w:ilvl="3">
      <w:start w:val="1"/>
      <w:numFmt w:val="decimal"/>
      <w:lvlText w:val="%1.%2.%3.%4"/>
      <w:lvlJc w:val="left"/>
      <w:pPr>
        <w:ind w:left="2208" w:hanging="720"/>
      </w:pPr>
    </w:lvl>
    <w:lvl w:ilvl="4">
      <w:start w:val="1"/>
      <w:numFmt w:val="decimal"/>
      <w:lvlText w:val="%1.%2.%3.%4.%5"/>
      <w:lvlJc w:val="left"/>
      <w:pPr>
        <w:ind w:left="3064" w:hanging="1080"/>
      </w:pPr>
    </w:lvl>
    <w:lvl w:ilvl="5">
      <w:start w:val="1"/>
      <w:numFmt w:val="decimal"/>
      <w:lvlText w:val="%1.%2.%3.%4.%5.%6"/>
      <w:lvlJc w:val="left"/>
      <w:pPr>
        <w:ind w:left="3560" w:hanging="1080"/>
      </w:pPr>
    </w:lvl>
    <w:lvl w:ilvl="6">
      <w:start w:val="1"/>
      <w:numFmt w:val="decimal"/>
      <w:lvlText w:val="%1.%2.%3.%4.%5.%6.%7"/>
      <w:lvlJc w:val="left"/>
      <w:pPr>
        <w:ind w:left="4416" w:hanging="1440"/>
      </w:pPr>
    </w:lvl>
    <w:lvl w:ilvl="7">
      <w:start w:val="1"/>
      <w:numFmt w:val="decimal"/>
      <w:lvlText w:val="%1.%2.%3.%4.%5.%6.%7.%8"/>
      <w:lvlJc w:val="left"/>
      <w:pPr>
        <w:ind w:left="4912" w:hanging="1440"/>
      </w:pPr>
    </w:lvl>
    <w:lvl w:ilvl="8">
      <w:start w:val="1"/>
      <w:numFmt w:val="decimal"/>
      <w:lvlText w:val="%1.%2.%3.%4.%5.%6.%7.%8.%9"/>
      <w:lvlJc w:val="left"/>
      <w:pPr>
        <w:ind w:left="5768" w:hanging="1800"/>
      </w:pPr>
    </w:lvl>
  </w:abstractNum>
  <w:abstractNum w:abstractNumId="7" w15:restartNumberingAfterBreak="0">
    <w:nsid w:val="133C288A"/>
    <w:multiLevelType w:val="multilevel"/>
    <w:tmpl w:val="01A098DE"/>
    <w:styleLink w:val="WWNum20"/>
    <w:lvl w:ilvl="0">
      <w:start w:val="6"/>
      <w:numFmt w:val="decimal"/>
      <w:lvlText w:val="%1."/>
      <w:lvlJc w:val="left"/>
      <w:pPr>
        <w:ind w:left="360" w:hanging="360"/>
      </w:pPr>
      <w:rPr>
        <w:rFonts w:eastAsia="MS Gothic" w:cs="Arial"/>
        <w:b/>
      </w:rPr>
    </w:lvl>
    <w:lvl w:ilvl="1">
      <w:start w:val="1"/>
      <w:numFmt w:val="decimal"/>
      <w:lvlText w:val="%1.%2."/>
      <w:lvlJc w:val="left"/>
      <w:pPr>
        <w:ind w:left="1141" w:hanging="432"/>
      </w:pPr>
      <w:rPr>
        <w:b w:val="0"/>
      </w:rPr>
    </w:lvl>
    <w:lvl w:ilvl="2">
      <w:start w:val="1"/>
      <w:numFmt w:val="decimal"/>
      <w:lvlText w:val="%1.%2.%3"/>
      <w:lvlJc w:val="left"/>
      <w:pPr>
        <w:ind w:left="1922" w:hanging="504"/>
      </w:pPr>
      <w:rPr>
        <w:rFonts w:eastAsia="Times New Roman" w:cs="Arial"/>
        <w:b w:val="0"/>
        <w:color w:val="00000A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60C7ACD"/>
    <w:multiLevelType w:val="multilevel"/>
    <w:tmpl w:val="DB2CA59A"/>
    <w:styleLink w:val="WWNum11"/>
    <w:lvl w:ilvl="0">
      <w:start w:val="1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85" w:hanging="360"/>
      </w:pPr>
      <w:rPr>
        <w:b/>
      </w:rPr>
    </w:lvl>
    <w:lvl w:ilvl="2">
      <w:start w:val="1"/>
      <w:numFmt w:val="decimal"/>
      <w:lvlText w:val="%1.%2.%3"/>
      <w:lvlJc w:val="left"/>
      <w:pPr>
        <w:ind w:left="1854" w:hanging="720"/>
      </w:pPr>
    </w:lvl>
    <w:lvl w:ilvl="3">
      <w:start w:val="1"/>
      <w:numFmt w:val="decimal"/>
      <w:lvlText w:val="%1.%2.%3.%4"/>
      <w:lvlJc w:val="left"/>
      <w:pPr>
        <w:ind w:left="2421" w:hanging="720"/>
      </w:pPr>
    </w:lvl>
    <w:lvl w:ilvl="4">
      <w:start w:val="1"/>
      <w:numFmt w:val="decimal"/>
      <w:lvlText w:val="%1.%2.%3.%4.%5"/>
      <w:lvlJc w:val="left"/>
      <w:pPr>
        <w:ind w:left="3348" w:hanging="1080"/>
      </w:pPr>
    </w:lvl>
    <w:lvl w:ilvl="5">
      <w:start w:val="1"/>
      <w:numFmt w:val="decimal"/>
      <w:lvlText w:val="%1.%2.%3.%4.%5.%6"/>
      <w:lvlJc w:val="left"/>
      <w:pPr>
        <w:ind w:left="3915" w:hanging="1080"/>
      </w:pPr>
    </w:lvl>
    <w:lvl w:ilvl="6">
      <w:start w:val="1"/>
      <w:numFmt w:val="decimal"/>
      <w:lvlText w:val="%1.%2.%3.%4.%5.%6.%7"/>
      <w:lvlJc w:val="left"/>
      <w:pPr>
        <w:ind w:left="4842" w:hanging="1440"/>
      </w:pPr>
    </w:lvl>
    <w:lvl w:ilvl="7">
      <w:start w:val="1"/>
      <w:numFmt w:val="decimal"/>
      <w:lvlText w:val="%1.%2.%3.%4.%5.%6.%7.%8"/>
      <w:lvlJc w:val="left"/>
      <w:pPr>
        <w:ind w:left="5409" w:hanging="1440"/>
      </w:pPr>
    </w:lvl>
    <w:lvl w:ilvl="8">
      <w:start w:val="1"/>
      <w:numFmt w:val="decimal"/>
      <w:lvlText w:val="%1.%2.%3.%4.%5.%6.%7.%8.%9"/>
      <w:lvlJc w:val="left"/>
      <w:pPr>
        <w:ind w:left="6336" w:hanging="1800"/>
      </w:pPr>
    </w:lvl>
  </w:abstractNum>
  <w:abstractNum w:abstractNumId="9" w15:restartNumberingAfterBreak="0">
    <w:nsid w:val="18DE36E3"/>
    <w:multiLevelType w:val="multilevel"/>
    <w:tmpl w:val="FE385002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eastAsia="Arial Unicode MS"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eastAsia="Arial Unicode MS"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eastAsia="Arial Unicode MS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eastAsia="Arial Unicode MS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eastAsia="Arial Unicode MS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eastAsia="Arial Unicode MS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eastAsia="Arial Unicode MS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eastAsia="Arial Unicode MS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eastAsia="Arial Unicode MS" w:hint="default"/>
      </w:rPr>
    </w:lvl>
  </w:abstractNum>
  <w:abstractNum w:abstractNumId="10" w15:restartNumberingAfterBreak="0">
    <w:nsid w:val="198B25F3"/>
    <w:multiLevelType w:val="hybridMultilevel"/>
    <w:tmpl w:val="FCDC36F6"/>
    <w:lvl w:ilvl="0" w:tplc="7FCE7DF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D5C100D"/>
    <w:multiLevelType w:val="multilevel"/>
    <w:tmpl w:val="B75E3AB6"/>
    <w:lvl w:ilvl="0">
      <w:start w:val="1"/>
      <w:numFmt w:val="decimal"/>
      <w:pStyle w:val="Nivel1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rFonts w:hint="default"/>
        <w:b w:val="0"/>
        <w:i w:val="0"/>
        <w:lang w:val="pt-BR"/>
      </w:rPr>
    </w:lvl>
    <w:lvl w:ilvl="2">
      <w:start w:val="1"/>
      <w:numFmt w:val="decimal"/>
      <w:pStyle w:val="Nivel3"/>
      <w:lvlText w:val="%1.%2.%3."/>
      <w:lvlJc w:val="left"/>
      <w:pPr>
        <w:ind w:left="1639" w:hanging="504"/>
      </w:pPr>
      <w:rPr>
        <w:rFonts w:hint="default"/>
        <w:i w:val="0"/>
        <w:iCs w:val="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rFonts w:hint="default"/>
        <w:i w:val="0"/>
      </w:rPr>
    </w:lvl>
    <w:lvl w:ilvl="4">
      <w:start w:val="1"/>
      <w:numFmt w:val="decimal"/>
      <w:pStyle w:val="Nivel5"/>
      <w:lvlText w:val="%1.%2.%3.%4.%5."/>
      <w:lvlJc w:val="left"/>
      <w:pPr>
        <w:ind w:left="348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2000619D"/>
    <w:multiLevelType w:val="hybridMultilevel"/>
    <w:tmpl w:val="535C6E44"/>
    <w:lvl w:ilvl="0" w:tplc="A9DA8AE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8D2427C"/>
    <w:multiLevelType w:val="multilevel"/>
    <w:tmpl w:val="89FC1168"/>
    <w:styleLink w:val="WWNum23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7" w:hanging="360"/>
      </w:pPr>
      <w:rPr>
        <w:b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b/>
        <w:i w:val="0"/>
        <w:color w:val="00000A"/>
      </w:rPr>
    </w:lvl>
    <w:lvl w:ilvl="3">
      <w:start w:val="1"/>
      <w:numFmt w:val="decimal"/>
      <w:lvlText w:val="%1.%2.%3.%4"/>
      <w:lvlJc w:val="left"/>
      <w:pPr>
        <w:ind w:left="2422" w:hanging="720"/>
      </w:pPr>
    </w:lvl>
    <w:lvl w:ilvl="4">
      <w:start w:val="1"/>
      <w:numFmt w:val="decimal"/>
      <w:lvlText w:val="%1.%2.%3.%4.%5"/>
      <w:lvlJc w:val="left"/>
      <w:pPr>
        <w:ind w:left="3348" w:hanging="1080"/>
      </w:pPr>
    </w:lvl>
    <w:lvl w:ilvl="5">
      <w:start w:val="1"/>
      <w:numFmt w:val="decimal"/>
      <w:lvlText w:val="%1.%2.%3.%4.%5.%6"/>
      <w:lvlJc w:val="left"/>
      <w:pPr>
        <w:ind w:left="3915" w:hanging="1080"/>
      </w:pPr>
    </w:lvl>
    <w:lvl w:ilvl="6">
      <w:start w:val="1"/>
      <w:numFmt w:val="decimal"/>
      <w:lvlText w:val="%1.%2.%3.%4.%5.%6.%7"/>
      <w:lvlJc w:val="left"/>
      <w:pPr>
        <w:ind w:left="4842" w:hanging="1440"/>
      </w:pPr>
    </w:lvl>
    <w:lvl w:ilvl="7">
      <w:start w:val="1"/>
      <w:numFmt w:val="decimal"/>
      <w:lvlText w:val="%1.%2.%3.%4.%5.%6.%7.%8"/>
      <w:lvlJc w:val="left"/>
      <w:pPr>
        <w:ind w:left="5409" w:hanging="1440"/>
      </w:pPr>
    </w:lvl>
    <w:lvl w:ilvl="8">
      <w:start w:val="1"/>
      <w:numFmt w:val="decimal"/>
      <w:lvlText w:val="%1.%2.%3.%4.%5.%6.%7.%8.%9"/>
      <w:lvlJc w:val="left"/>
      <w:pPr>
        <w:ind w:left="6336" w:hanging="1800"/>
      </w:pPr>
    </w:lvl>
  </w:abstractNum>
  <w:abstractNum w:abstractNumId="14" w15:restartNumberingAfterBreak="0">
    <w:nsid w:val="2D3F17BC"/>
    <w:multiLevelType w:val="multilevel"/>
    <w:tmpl w:val="7AA0C018"/>
    <w:styleLink w:val="WWNum3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7" w:hanging="360"/>
      </w:pPr>
    </w:lvl>
    <w:lvl w:ilvl="2">
      <w:start w:val="1"/>
      <w:numFmt w:val="decimal"/>
      <w:lvlText w:val="%1.%2.%3"/>
      <w:lvlJc w:val="left"/>
      <w:pPr>
        <w:ind w:left="2280" w:hanging="720"/>
      </w:pPr>
      <w:rPr>
        <w:b w:val="0"/>
        <w:color w:val="00000A"/>
      </w:rPr>
    </w:lvl>
    <w:lvl w:ilvl="3">
      <w:start w:val="1"/>
      <w:numFmt w:val="decimal"/>
      <w:lvlText w:val="%1.%2.%3.%4"/>
      <w:lvlJc w:val="left"/>
      <w:pPr>
        <w:ind w:left="2422" w:hanging="720"/>
      </w:pPr>
    </w:lvl>
    <w:lvl w:ilvl="4">
      <w:start w:val="1"/>
      <w:numFmt w:val="decimal"/>
      <w:lvlText w:val="%1.%2.%3.%4.%5"/>
      <w:lvlJc w:val="left"/>
      <w:pPr>
        <w:ind w:left="3348" w:hanging="1080"/>
      </w:pPr>
    </w:lvl>
    <w:lvl w:ilvl="5">
      <w:start w:val="1"/>
      <w:numFmt w:val="decimal"/>
      <w:lvlText w:val="%1.%2.%3.%4.%5.%6"/>
      <w:lvlJc w:val="left"/>
      <w:pPr>
        <w:ind w:left="3915" w:hanging="1080"/>
      </w:pPr>
    </w:lvl>
    <w:lvl w:ilvl="6">
      <w:start w:val="1"/>
      <w:numFmt w:val="decimal"/>
      <w:lvlText w:val="%1.%2.%3.%4.%5.%6.%7"/>
      <w:lvlJc w:val="left"/>
      <w:pPr>
        <w:ind w:left="4842" w:hanging="1440"/>
      </w:pPr>
    </w:lvl>
    <w:lvl w:ilvl="7">
      <w:start w:val="1"/>
      <w:numFmt w:val="decimal"/>
      <w:lvlText w:val="%1.%2.%3.%4.%5.%6.%7.%8"/>
      <w:lvlJc w:val="left"/>
      <w:pPr>
        <w:ind w:left="5409" w:hanging="1440"/>
      </w:pPr>
    </w:lvl>
    <w:lvl w:ilvl="8">
      <w:start w:val="1"/>
      <w:numFmt w:val="decimal"/>
      <w:lvlText w:val="%1.%2.%3.%4.%5.%6.%7.%8.%9"/>
      <w:lvlJc w:val="left"/>
      <w:pPr>
        <w:ind w:left="6336" w:hanging="1800"/>
      </w:pPr>
    </w:lvl>
  </w:abstractNum>
  <w:abstractNum w:abstractNumId="15" w15:restartNumberingAfterBreak="0">
    <w:nsid w:val="2D5544E2"/>
    <w:multiLevelType w:val="multilevel"/>
    <w:tmpl w:val="C5FAABBE"/>
    <w:styleLink w:val="WWNum13"/>
    <w:lvl w:ilvl="0">
      <w:start w:val="20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800" w:hanging="375"/>
      </w:pPr>
    </w:lvl>
    <w:lvl w:ilvl="2">
      <w:start w:val="1"/>
      <w:numFmt w:val="decimal"/>
      <w:lvlText w:val="%1.%2.%3"/>
      <w:lvlJc w:val="left"/>
      <w:pPr>
        <w:ind w:left="1570" w:hanging="720"/>
      </w:pPr>
    </w:lvl>
    <w:lvl w:ilvl="3">
      <w:start w:val="1"/>
      <w:numFmt w:val="decimal"/>
      <w:lvlText w:val="%1.%2.%3.%4"/>
      <w:lvlJc w:val="left"/>
      <w:pPr>
        <w:ind w:left="1995" w:hanging="720"/>
      </w:pPr>
    </w:lvl>
    <w:lvl w:ilvl="4">
      <w:start w:val="1"/>
      <w:numFmt w:val="decimal"/>
      <w:lvlText w:val="%1.%2.%3.%4.%5"/>
      <w:lvlJc w:val="left"/>
      <w:pPr>
        <w:ind w:left="2780" w:hanging="1080"/>
      </w:pPr>
    </w:lvl>
    <w:lvl w:ilvl="5">
      <w:start w:val="1"/>
      <w:numFmt w:val="decimal"/>
      <w:lvlText w:val="%1.%2.%3.%4.%5.%6"/>
      <w:lvlJc w:val="left"/>
      <w:pPr>
        <w:ind w:left="3205" w:hanging="1080"/>
      </w:pPr>
    </w:lvl>
    <w:lvl w:ilvl="6">
      <w:start w:val="1"/>
      <w:numFmt w:val="decimal"/>
      <w:lvlText w:val="%1.%2.%3.%4.%5.%6.%7"/>
      <w:lvlJc w:val="left"/>
      <w:pPr>
        <w:ind w:left="3990" w:hanging="1440"/>
      </w:pPr>
    </w:lvl>
    <w:lvl w:ilvl="7">
      <w:start w:val="1"/>
      <w:numFmt w:val="decimal"/>
      <w:lvlText w:val="%1.%2.%3.%4.%5.%6.%7.%8"/>
      <w:lvlJc w:val="left"/>
      <w:pPr>
        <w:ind w:left="4415" w:hanging="1440"/>
      </w:pPr>
    </w:lvl>
    <w:lvl w:ilvl="8">
      <w:start w:val="1"/>
      <w:numFmt w:val="decimal"/>
      <w:lvlText w:val="%1.%2.%3.%4.%5.%6.%7.%8.%9"/>
      <w:lvlJc w:val="left"/>
      <w:pPr>
        <w:ind w:left="5200" w:hanging="1800"/>
      </w:pPr>
    </w:lvl>
  </w:abstractNum>
  <w:abstractNum w:abstractNumId="16" w15:restartNumberingAfterBreak="0">
    <w:nsid w:val="3697054C"/>
    <w:multiLevelType w:val="multilevel"/>
    <w:tmpl w:val="DCDEB342"/>
    <w:styleLink w:val="WWNum12"/>
    <w:lvl w:ilvl="0">
      <w:start w:val="1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85" w:hanging="360"/>
      </w:pPr>
      <w:rPr>
        <w:b/>
      </w:rPr>
    </w:lvl>
    <w:lvl w:ilvl="2">
      <w:start w:val="1"/>
      <w:numFmt w:val="decimal"/>
      <w:lvlText w:val="%1.%2.%3"/>
      <w:lvlJc w:val="left"/>
      <w:pPr>
        <w:ind w:left="1854" w:hanging="720"/>
      </w:pPr>
    </w:lvl>
    <w:lvl w:ilvl="3">
      <w:start w:val="1"/>
      <w:numFmt w:val="decimal"/>
      <w:lvlText w:val="%1.%2.%3.%4"/>
      <w:lvlJc w:val="left"/>
      <w:pPr>
        <w:ind w:left="2421" w:hanging="720"/>
      </w:pPr>
    </w:lvl>
    <w:lvl w:ilvl="4">
      <w:start w:val="1"/>
      <w:numFmt w:val="decimal"/>
      <w:lvlText w:val="%1.%2.%3.%4.%5"/>
      <w:lvlJc w:val="left"/>
      <w:pPr>
        <w:ind w:left="3348" w:hanging="1080"/>
      </w:pPr>
    </w:lvl>
    <w:lvl w:ilvl="5">
      <w:start w:val="1"/>
      <w:numFmt w:val="decimal"/>
      <w:lvlText w:val="%1.%2.%3.%4.%5.%6"/>
      <w:lvlJc w:val="left"/>
      <w:pPr>
        <w:ind w:left="3915" w:hanging="1080"/>
      </w:pPr>
    </w:lvl>
    <w:lvl w:ilvl="6">
      <w:start w:val="1"/>
      <w:numFmt w:val="decimal"/>
      <w:lvlText w:val="%1.%2.%3.%4.%5.%6.%7"/>
      <w:lvlJc w:val="left"/>
      <w:pPr>
        <w:ind w:left="4842" w:hanging="1440"/>
      </w:pPr>
    </w:lvl>
    <w:lvl w:ilvl="7">
      <w:start w:val="1"/>
      <w:numFmt w:val="decimal"/>
      <w:lvlText w:val="%1.%2.%3.%4.%5.%6.%7.%8"/>
      <w:lvlJc w:val="left"/>
      <w:pPr>
        <w:ind w:left="5409" w:hanging="1440"/>
      </w:pPr>
    </w:lvl>
    <w:lvl w:ilvl="8">
      <w:start w:val="1"/>
      <w:numFmt w:val="decimal"/>
      <w:lvlText w:val="%1.%2.%3.%4.%5.%6.%7.%8.%9"/>
      <w:lvlJc w:val="left"/>
      <w:pPr>
        <w:ind w:left="6336" w:hanging="1800"/>
      </w:pPr>
    </w:lvl>
  </w:abstractNum>
  <w:abstractNum w:abstractNumId="17" w15:restartNumberingAfterBreak="0">
    <w:nsid w:val="3A9112EB"/>
    <w:multiLevelType w:val="hybridMultilevel"/>
    <w:tmpl w:val="07000FB2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CDB59C3"/>
    <w:multiLevelType w:val="multilevel"/>
    <w:tmpl w:val="D12E78F0"/>
    <w:styleLink w:val="WWNum19"/>
    <w:lvl w:ilvl="0">
      <w:start w:val="7"/>
      <w:numFmt w:val="decimal"/>
      <w:lvlText w:val="%1"/>
      <w:lvlJc w:val="left"/>
      <w:pPr>
        <w:ind w:left="540" w:hanging="540"/>
      </w:pPr>
    </w:lvl>
    <w:lvl w:ilvl="1">
      <w:start w:val="9"/>
      <w:numFmt w:val="decimal"/>
      <w:lvlText w:val="%1.%2"/>
      <w:lvlJc w:val="left"/>
      <w:pPr>
        <w:ind w:left="1036" w:hanging="540"/>
      </w:pPr>
    </w:lvl>
    <w:lvl w:ilvl="2">
      <w:start w:val="1"/>
      <w:numFmt w:val="decimal"/>
      <w:lvlText w:val="%1.%2.%3"/>
      <w:lvlJc w:val="left"/>
      <w:pPr>
        <w:ind w:left="1712" w:hanging="720"/>
      </w:pPr>
    </w:lvl>
    <w:lvl w:ilvl="3">
      <w:start w:val="1"/>
      <w:numFmt w:val="decimal"/>
      <w:lvlText w:val="%1.%2.%3.%4"/>
      <w:lvlJc w:val="left"/>
      <w:pPr>
        <w:ind w:left="2208" w:hanging="720"/>
      </w:pPr>
    </w:lvl>
    <w:lvl w:ilvl="4">
      <w:start w:val="1"/>
      <w:numFmt w:val="decimal"/>
      <w:lvlText w:val="%1.%2.%3.%4.%5"/>
      <w:lvlJc w:val="left"/>
      <w:pPr>
        <w:ind w:left="3064" w:hanging="1080"/>
      </w:pPr>
    </w:lvl>
    <w:lvl w:ilvl="5">
      <w:start w:val="1"/>
      <w:numFmt w:val="decimal"/>
      <w:lvlText w:val="%1.%2.%3.%4.%5.%6"/>
      <w:lvlJc w:val="left"/>
      <w:pPr>
        <w:ind w:left="3560" w:hanging="1080"/>
      </w:pPr>
    </w:lvl>
    <w:lvl w:ilvl="6">
      <w:start w:val="1"/>
      <w:numFmt w:val="decimal"/>
      <w:lvlText w:val="%1.%2.%3.%4.%5.%6.%7"/>
      <w:lvlJc w:val="left"/>
      <w:pPr>
        <w:ind w:left="4416" w:hanging="1440"/>
      </w:pPr>
    </w:lvl>
    <w:lvl w:ilvl="7">
      <w:start w:val="1"/>
      <w:numFmt w:val="decimal"/>
      <w:lvlText w:val="%1.%2.%3.%4.%5.%6.%7.%8"/>
      <w:lvlJc w:val="left"/>
      <w:pPr>
        <w:ind w:left="4912" w:hanging="1440"/>
      </w:pPr>
    </w:lvl>
    <w:lvl w:ilvl="8">
      <w:start w:val="1"/>
      <w:numFmt w:val="decimal"/>
      <w:lvlText w:val="%1.%2.%3.%4.%5.%6.%7.%8.%9"/>
      <w:lvlJc w:val="left"/>
      <w:pPr>
        <w:ind w:left="5768" w:hanging="1800"/>
      </w:pPr>
    </w:lvl>
  </w:abstractNum>
  <w:abstractNum w:abstractNumId="19" w15:restartNumberingAfterBreak="0">
    <w:nsid w:val="471077C6"/>
    <w:multiLevelType w:val="hybridMultilevel"/>
    <w:tmpl w:val="5906C0C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DA77A6"/>
    <w:multiLevelType w:val="hybridMultilevel"/>
    <w:tmpl w:val="771CD54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A77C61"/>
    <w:multiLevelType w:val="multilevel"/>
    <w:tmpl w:val="DDCC7342"/>
    <w:styleLink w:val="WWNum9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357F33"/>
    <w:multiLevelType w:val="multilevel"/>
    <w:tmpl w:val="39387A8E"/>
    <w:styleLink w:val="WWNum16"/>
    <w:lvl w:ilvl="0">
      <w:start w:val="7"/>
      <w:numFmt w:val="decimal"/>
      <w:lvlText w:val="%1"/>
      <w:lvlJc w:val="left"/>
      <w:pPr>
        <w:ind w:left="435" w:hanging="435"/>
      </w:pPr>
    </w:lvl>
    <w:lvl w:ilvl="1">
      <w:start w:val="5"/>
      <w:numFmt w:val="decimal"/>
      <w:lvlText w:val="%1.%2"/>
      <w:lvlJc w:val="left"/>
      <w:pPr>
        <w:ind w:left="860" w:hanging="435"/>
      </w:pPr>
    </w:lvl>
    <w:lvl w:ilvl="2">
      <w:start w:val="1"/>
      <w:numFmt w:val="decimal"/>
      <w:lvlText w:val="%1.%2.%3"/>
      <w:lvlJc w:val="left"/>
      <w:pPr>
        <w:ind w:left="1570" w:hanging="720"/>
      </w:pPr>
    </w:lvl>
    <w:lvl w:ilvl="3">
      <w:start w:val="1"/>
      <w:numFmt w:val="decimal"/>
      <w:lvlText w:val="%1.%2.%3.%4"/>
      <w:lvlJc w:val="left"/>
      <w:pPr>
        <w:ind w:left="1995" w:hanging="720"/>
      </w:pPr>
    </w:lvl>
    <w:lvl w:ilvl="4">
      <w:start w:val="1"/>
      <w:numFmt w:val="decimal"/>
      <w:lvlText w:val="%1.%2.%3.%4.%5"/>
      <w:lvlJc w:val="left"/>
      <w:pPr>
        <w:ind w:left="2780" w:hanging="1080"/>
      </w:pPr>
    </w:lvl>
    <w:lvl w:ilvl="5">
      <w:start w:val="1"/>
      <w:numFmt w:val="decimal"/>
      <w:lvlText w:val="%1.%2.%3.%4.%5.%6"/>
      <w:lvlJc w:val="left"/>
      <w:pPr>
        <w:ind w:left="3205" w:hanging="1080"/>
      </w:pPr>
    </w:lvl>
    <w:lvl w:ilvl="6">
      <w:start w:val="1"/>
      <w:numFmt w:val="decimal"/>
      <w:lvlText w:val="%1.%2.%3.%4.%5.%6.%7"/>
      <w:lvlJc w:val="left"/>
      <w:pPr>
        <w:ind w:left="3990" w:hanging="1440"/>
      </w:pPr>
    </w:lvl>
    <w:lvl w:ilvl="7">
      <w:start w:val="1"/>
      <w:numFmt w:val="decimal"/>
      <w:lvlText w:val="%1.%2.%3.%4.%5.%6.%7.%8"/>
      <w:lvlJc w:val="left"/>
      <w:pPr>
        <w:ind w:left="4415" w:hanging="1440"/>
      </w:pPr>
    </w:lvl>
    <w:lvl w:ilvl="8">
      <w:start w:val="1"/>
      <w:numFmt w:val="decimal"/>
      <w:lvlText w:val="%1.%2.%3.%4.%5.%6.%7.%8.%9"/>
      <w:lvlJc w:val="left"/>
      <w:pPr>
        <w:ind w:left="5200" w:hanging="1800"/>
      </w:pPr>
    </w:lvl>
  </w:abstractNum>
  <w:abstractNum w:abstractNumId="23" w15:restartNumberingAfterBreak="0">
    <w:nsid w:val="74EF50AB"/>
    <w:multiLevelType w:val="multilevel"/>
    <w:tmpl w:val="EF9831D4"/>
    <w:styleLink w:val="WWNum8"/>
    <w:lvl w:ilvl="0">
      <w:start w:val="7"/>
      <w:numFmt w:val="decimal"/>
      <w:lvlText w:val="%1"/>
      <w:lvlJc w:val="left"/>
      <w:pPr>
        <w:ind w:left="540" w:hanging="540"/>
      </w:pPr>
    </w:lvl>
    <w:lvl w:ilvl="1">
      <w:start w:val="1"/>
      <w:numFmt w:val="decimal"/>
      <w:lvlText w:val="%1.%2"/>
      <w:lvlJc w:val="left"/>
      <w:pPr>
        <w:ind w:left="1036" w:hanging="540"/>
      </w:pPr>
    </w:lvl>
    <w:lvl w:ilvl="2">
      <w:start w:val="2"/>
      <w:numFmt w:val="decimal"/>
      <w:lvlText w:val="%1.%2.%3"/>
      <w:lvlJc w:val="left"/>
      <w:pPr>
        <w:ind w:left="1712" w:hanging="720"/>
      </w:pPr>
    </w:lvl>
    <w:lvl w:ilvl="3">
      <w:start w:val="1"/>
      <w:numFmt w:val="decimal"/>
      <w:lvlText w:val="%1.%2.%3.%4"/>
      <w:lvlJc w:val="left"/>
      <w:pPr>
        <w:ind w:left="2208" w:hanging="720"/>
      </w:pPr>
    </w:lvl>
    <w:lvl w:ilvl="4">
      <w:start w:val="1"/>
      <w:numFmt w:val="decimal"/>
      <w:lvlText w:val="%1.%2.%3.%4.%5"/>
      <w:lvlJc w:val="left"/>
      <w:pPr>
        <w:ind w:left="3064" w:hanging="1080"/>
      </w:pPr>
    </w:lvl>
    <w:lvl w:ilvl="5">
      <w:start w:val="1"/>
      <w:numFmt w:val="decimal"/>
      <w:lvlText w:val="%1.%2.%3.%4.%5.%6"/>
      <w:lvlJc w:val="left"/>
      <w:pPr>
        <w:ind w:left="3560" w:hanging="1080"/>
      </w:pPr>
    </w:lvl>
    <w:lvl w:ilvl="6">
      <w:start w:val="1"/>
      <w:numFmt w:val="decimal"/>
      <w:lvlText w:val="%1.%2.%3.%4.%5.%6.%7"/>
      <w:lvlJc w:val="left"/>
      <w:pPr>
        <w:ind w:left="4416" w:hanging="1440"/>
      </w:pPr>
    </w:lvl>
    <w:lvl w:ilvl="7">
      <w:start w:val="1"/>
      <w:numFmt w:val="decimal"/>
      <w:lvlText w:val="%1.%2.%3.%4.%5.%6.%7.%8"/>
      <w:lvlJc w:val="left"/>
      <w:pPr>
        <w:ind w:left="4912" w:hanging="1440"/>
      </w:pPr>
    </w:lvl>
    <w:lvl w:ilvl="8">
      <w:start w:val="1"/>
      <w:numFmt w:val="decimal"/>
      <w:lvlText w:val="%1.%2.%3.%4.%5.%6.%7.%8.%9"/>
      <w:lvlJc w:val="left"/>
      <w:pPr>
        <w:ind w:left="5768" w:hanging="1800"/>
      </w:pPr>
    </w:lvl>
  </w:abstractNum>
  <w:abstractNum w:abstractNumId="24" w15:restartNumberingAfterBreak="0">
    <w:nsid w:val="77AD01DD"/>
    <w:multiLevelType w:val="multilevel"/>
    <w:tmpl w:val="554251E4"/>
    <w:styleLink w:val="WWNum7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85" w:hanging="360"/>
      </w:pPr>
    </w:lvl>
    <w:lvl w:ilvl="2">
      <w:start w:val="1"/>
      <w:numFmt w:val="decimal"/>
      <w:lvlText w:val="%1.%2.%3"/>
      <w:lvlJc w:val="left"/>
      <w:pPr>
        <w:ind w:left="1712" w:hanging="720"/>
      </w:pPr>
    </w:lvl>
    <w:lvl w:ilvl="3">
      <w:start w:val="1"/>
      <w:numFmt w:val="decimal"/>
      <w:lvlText w:val="%1.%2.%3.%4"/>
      <w:lvlJc w:val="left"/>
      <w:pPr>
        <w:ind w:left="2208" w:hanging="720"/>
      </w:pPr>
    </w:lvl>
    <w:lvl w:ilvl="4">
      <w:start w:val="1"/>
      <w:numFmt w:val="decimal"/>
      <w:lvlText w:val="%1.%2.%3.%4.%5"/>
      <w:lvlJc w:val="left"/>
      <w:pPr>
        <w:ind w:left="3064" w:hanging="1080"/>
      </w:pPr>
    </w:lvl>
    <w:lvl w:ilvl="5">
      <w:start w:val="1"/>
      <w:numFmt w:val="decimal"/>
      <w:lvlText w:val="%1.%2.%3.%4.%5.%6"/>
      <w:lvlJc w:val="left"/>
      <w:pPr>
        <w:ind w:left="3560" w:hanging="1080"/>
      </w:pPr>
    </w:lvl>
    <w:lvl w:ilvl="6">
      <w:start w:val="1"/>
      <w:numFmt w:val="decimal"/>
      <w:lvlText w:val="%1.%2.%3.%4.%5.%6.%7"/>
      <w:lvlJc w:val="left"/>
      <w:pPr>
        <w:ind w:left="4416" w:hanging="1440"/>
      </w:pPr>
    </w:lvl>
    <w:lvl w:ilvl="7">
      <w:start w:val="1"/>
      <w:numFmt w:val="decimal"/>
      <w:lvlText w:val="%1.%2.%3.%4.%5.%6.%7.%8"/>
      <w:lvlJc w:val="left"/>
      <w:pPr>
        <w:ind w:left="4912" w:hanging="1440"/>
      </w:pPr>
    </w:lvl>
    <w:lvl w:ilvl="8">
      <w:start w:val="1"/>
      <w:numFmt w:val="decimal"/>
      <w:lvlText w:val="%1.%2.%3.%4.%5.%6.%7.%8.%9"/>
      <w:lvlJc w:val="left"/>
      <w:pPr>
        <w:ind w:left="5768" w:hanging="1800"/>
      </w:pPr>
    </w:lvl>
  </w:abstractNum>
  <w:num w:numId="1" w16cid:durableId="1865703652">
    <w:abstractNumId w:val="1"/>
  </w:num>
  <w:num w:numId="2" w16cid:durableId="1892110866">
    <w:abstractNumId w:val="21"/>
  </w:num>
  <w:num w:numId="3" w16cid:durableId="251087314">
    <w:abstractNumId w:val="7"/>
  </w:num>
  <w:num w:numId="4" w16cid:durableId="1442872733">
    <w:abstractNumId w:val="24"/>
  </w:num>
  <w:num w:numId="5" w16cid:durableId="34476590">
    <w:abstractNumId w:val="23"/>
  </w:num>
  <w:num w:numId="6" w16cid:durableId="159319617">
    <w:abstractNumId w:val="3"/>
  </w:num>
  <w:num w:numId="7" w16cid:durableId="1358392351">
    <w:abstractNumId w:val="22"/>
  </w:num>
  <w:num w:numId="8" w16cid:durableId="853803265">
    <w:abstractNumId w:val="2"/>
  </w:num>
  <w:num w:numId="9" w16cid:durableId="240221435">
    <w:abstractNumId w:val="18"/>
  </w:num>
  <w:num w:numId="10" w16cid:durableId="677972589">
    <w:abstractNumId w:val="6"/>
  </w:num>
  <w:num w:numId="11" w16cid:durableId="1326856814">
    <w:abstractNumId w:val="14"/>
  </w:num>
  <w:num w:numId="12" w16cid:durableId="30422235">
    <w:abstractNumId w:val="0"/>
  </w:num>
  <w:num w:numId="13" w16cid:durableId="133916595">
    <w:abstractNumId w:val="13"/>
  </w:num>
  <w:num w:numId="14" w16cid:durableId="2060977613">
    <w:abstractNumId w:val="4"/>
  </w:num>
  <w:num w:numId="15" w16cid:durableId="30690707">
    <w:abstractNumId w:val="16"/>
  </w:num>
  <w:num w:numId="16" w16cid:durableId="1463233663">
    <w:abstractNumId w:val="15"/>
  </w:num>
  <w:num w:numId="17" w16cid:durableId="403920737">
    <w:abstractNumId w:val="8"/>
  </w:num>
  <w:num w:numId="18" w16cid:durableId="883443929">
    <w:abstractNumId w:val="17"/>
  </w:num>
  <w:num w:numId="19" w16cid:durableId="1861502338">
    <w:abstractNumId w:val="5"/>
  </w:num>
  <w:num w:numId="20" w16cid:durableId="264384774">
    <w:abstractNumId w:val="11"/>
  </w:num>
  <w:num w:numId="21" w16cid:durableId="713622676">
    <w:abstractNumId w:val="9"/>
  </w:num>
  <w:num w:numId="22" w16cid:durableId="918952609">
    <w:abstractNumId w:val="19"/>
  </w:num>
  <w:num w:numId="23" w16cid:durableId="1987196529">
    <w:abstractNumId w:val="20"/>
  </w:num>
  <w:num w:numId="24" w16cid:durableId="1253853717">
    <w:abstractNumId w:val="12"/>
  </w:num>
  <w:num w:numId="25" w16cid:durableId="14895897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505E"/>
    <w:rsid w:val="000127C6"/>
    <w:rsid w:val="0002197C"/>
    <w:rsid w:val="00032B38"/>
    <w:rsid w:val="00044E7E"/>
    <w:rsid w:val="0006513F"/>
    <w:rsid w:val="00081E33"/>
    <w:rsid w:val="00085C30"/>
    <w:rsid w:val="000A3F40"/>
    <w:rsid w:val="000A64E8"/>
    <w:rsid w:val="000A67E2"/>
    <w:rsid w:val="000B06A2"/>
    <w:rsid w:val="000B2064"/>
    <w:rsid w:val="000B39FA"/>
    <w:rsid w:val="000D08C2"/>
    <w:rsid w:val="000F3C09"/>
    <w:rsid w:val="0013760B"/>
    <w:rsid w:val="00137A4E"/>
    <w:rsid w:val="00142231"/>
    <w:rsid w:val="00153C07"/>
    <w:rsid w:val="0015632A"/>
    <w:rsid w:val="001615BC"/>
    <w:rsid w:val="00177ABA"/>
    <w:rsid w:val="001A1197"/>
    <w:rsid w:val="001A2A74"/>
    <w:rsid w:val="001A6661"/>
    <w:rsid w:val="001B1492"/>
    <w:rsid w:val="001B4390"/>
    <w:rsid w:val="001C43B3"/>
    <w:rsid w:val="001C68BD"/>
    <w:rsid w:val="001D14B2"/>
    <w:rsid w:val="001D3B23"/>
    <w:rsid w:val="001E70DD"/>
    <w:rsid w:val="00214A61"/>
    <w:rsid w:val="002152FC"/>
    <w:rsid w:val="002170A5"/>
    <w:rsid w:val="00221320"/>
    <w:rsid w:val="00244A03"/>
    <w:rsid w:val="00250458"/>
    <w:rsid w:val="002630CB"/>
    <w:rsid w:val="00265CAD"/>
    <w:rsid w:val="00283575"/>
    <w:rsid w:val="0028532C"/>
    <w:rsid w:val="0028638C"/>
    <w:rsid w:val="002B1D13"/>
    <w:rsid w:val="002C402C"/>
    <w:rsid w:val="002E348D"/>
    <w:rsid w:val="002F1173"/>
    <w:rsid w:val="00325C32"/>
    <w:rsid w:val="00331D4D"/>
    <w:rsid w:val="00350A23"/>
    <w:rsid w:val="0038439B"/>
    <w:rsid w:val="00386672"/>
    <w:rsid w:val="003B4AEE"/>
    <w:rsid w:val="003B51D1"/>
    <w:rsid w:val="003B746E"/>
    <w:rsid w:val="003C6123"/>
    <w:rsid w:val="003D5927"/>
    <w:rsid w:val="003D601F"/>
    <w:rsid w:val="003E3AAF"/>
    <w:rsid w:val="003F2392"/>
    <w:rsid w:val="003F58DD"/>
    <w:rsid w:val="003F6487"/>
    <w:rsid w:val="00401424"/>
    <w:rsid w:val="00402C22"/>
    <w:rsid w:val="00410056"/>
    <w:rsid w:val="0042019F"/>
    <w:rsid w:val="004303E6"/>
    <w:rsid w:val="00430E59"/>
    <w:rsid w:val="00437318"/>
    <w:rsid w:val="00440ED6"/>
    <w:rsid w:val="0045705C"/>
    <w:rsid w:val="00463810"/>
    <w:rsid w:val="00471BE0"/>
    <w:rsid w:val="00472B2A"/>
    <w:rsid w:val="00476DD8"/>
    <w:rsid w:val="004948DC"/>
    <w:rsid w:val="004A513F"/>
    <w:rsid w:val="004A5967"/>
    <w:rsid w:val="004C0D54"/>
    <w:rsid w:val="004D1142"/>
    <w:rsid w:val="004E0CB5"/>
    <w:rsid w:val="004E775B"/>
    <w:rsid w:val="004F4F89"/>
    <w:rsid w:val="004F7019"/>
    <w:rsid w:val="005071DA"/>
    <w:rsid w:val="0052019F"/>
    <w:rsid w:val="00552B25"/>
    <w:rsid w:val="00553CE4"/>
    <w:rsid w:val="00556A7F"/>
    <w:rsid w:val="005618D1"/>
    <w:rsid w:val="00566F60"/>
    <w:rsid w:val="00571C6E"/>
    <w:rsid w:val="0058505E"/>
    <w:rsid w:val="00590697"/>
    <w:rsid w:val="005969BA"/>
    <w:rsid w:val="005A12D1"/>
    <w:rsid w:val="005A6845"/>
    <w:rsid w:val="005A6B09"/>
    <w:rsid w:val="005C67AE"/>
    <w:rsid w:val="005D2EDB"/>
    <w:rsid w:val="005D765A"/>
    <w:rsid w:val="005D7D74"/>
    <w:rsid w:val="005F06F2"/>
    <w:rsid w:val="005F3D53"/>
    <w:rsid w:val="005F7B54"/>
    <w:rsid w:val="0060052D"/>
    <w:rsid w:val="006101C5"/>
    <w:rsid w:val="00615624"/>
    <w:rsid w:val="00621CBF"/>
    <w:rsid w:val="006239BD"/>
    <w:rsid w:val="00623D43"/>
    <w:rsid w:val="006348DE"/>
    <w:rsid w:val="00651ACE"/>
    <w:rsid w:val="0067472B"/>
    <w:rsid w:val="00675B8C"/>
    <w:rsid w:val="00675F37"/>
    <w:rsid w:val="00686243"/>
    <w:rsid w:val="006D0F71"/>
    <w:rsid w:val="006D1DB0"/>
    <w:rsid w:val="006D2A6F"/>
    <w:rsid w:val="006D7BAA"/>
    <w:rsid w:val="006F6F5F"/>
    <w:rsid w:val="00713471"/>
    <w:rsid w:val="0071787C"/>
    <w:rsid w:val="007318A0"/>
    <w:rsid w:val="007371C1"/>
    <w:rsid w:val="00761AAF"/>
    <w:rsid w:val="007633A8"/>
    <w:rsid w:val="0076373C"/>
    <w:rsid w:val="00764816"/>
    <w:rsid w:val="00771849"/>
    <w:rsid w:val="00787095"/>
    <w:rsid w:val="007A0273"/>
    <w:rsid w:val="007A71FC"/>
    <w:rsid w:val="007C3284"/>
    <w:rsid w:val="007D3DDD"/>
    <w:rsid w:val="007E25A6"/>
    <w:rsid w:val="0080407D"/>
    <w:rsid w:val="00806A98"/>
    <w:rsid w:val="0082499D"/>
    <w:rsid w:val="008341DD"/>
    <w:rsid w:val="008365D8"/>
    <w:rsid w:val="00857885"/>
    <w:rsid w:val="00874F89"/>
    <w:rsid w:val="00880F70"/>
    <w:rsid w:val="00881791"/>
    <w:rsid w:val="00881E73"/>
    <w:rsid w:val="00892B08"/>
    <w:rsid w:val="00896BE1"/>
    <w:rsid w:val="008A32F9"/>
    <w:rsid w:val="008B2090"/>
    <w:rsid w:val="008B2A6D"/>
    <w:rsid w:val="008B341B"/>
    <w:rsid w:val="008D733A"/>
    <w:rsid w:val="008E1B42"/>
    <w:rsid w:val="00901046"/>
    <w:rsid w:val="00907E6B"/>
    <w:rsid w:val="00913D21"/>
    <w:rsid w:val="00923B82"/>
    <w:rsid w:val="009407D3"/>
    <w:rsid w:val="00956DCF"/>
    <w:rsid w:val="00973524"/>
    <w:rsid w:val="009A082D"/>
    <w:rsid w:val="009B368F"/>
    <w:rsid w:val="009B7B93"/>
    <w:rsid w:val="009C38F3"/>
    <w:rsid w:val="00A05394"/>
    <w:rsid w:val="00A11E08"/>
    <w:rsid w:val="00A3187C"/>
    <w:rsid w:val="00A46197"/>
    <w:rsid w:val="00A66CFF"/>
    <w:rsid w:val="00A75024"/>
    <w:rsid w:val="00A80FD3"/>
    <w:rsid w:val="00A82BEF"/>
    <w:rsid w:val="00A83E46"/>
    <w:rsid w:val="00A905FE"/>
    <w:rsid w:val="00A91693"/>
    <w:rsid w:val="00A94F13"/>
    <w:rsid w:val="00AA092E"/>
    <w:rsid w:val="00AA1D57"/>
    <w:rsid w:val="00AC0A46"/>
    <w:rsid w:val="00AC1E5D"/>
    <w:rsid w:val="00AC1F3E"/>
    <w:rsid w:val="00AC717D"/>
    <w:rsid w:val="00B049D7"/>
    <w:rsid w:val="00B124F3"/>
    <w:rsid w:val="00B1285E"/>
    <w:rsid w:val="00B13BFF"/>
    <w:rsid w:val="00B30DB2"/>
    <w:rsid w:val="00B33315"/>
    <w:rsid w:val="00B44CED"/>
    <w:rsid w:val="00B6704C"/>
    <w:rsid w:val="00B80005"/>
    <w:rsid w:val="00BA5D64"/>
    <w:rsid w:val="00BC1559"/>
    <w:rsid w:val="00BC1808"/>
    <w:rsid w:val="00BC7DE9"/>
    <w:rsid w:val="00BE5349"/>
    <w:rsid w:val="00BF38C4"/>
    <w:rsid w:val="00C02F6F"/>
    <w:rsid w:val="00C118D4"/>
    <w:rsid w:val="00C32B5B"/>
    <w:rsid w:val="00C366E1"/>
    <w:rsid w:val="00C53CB0"/>
    <w:rsid w:val="00C61F76"/>
    <w:rsid w:val="00C70557"/>
    <w:rsid w:val="00C763A0"/>
    <w:rsid w:val="00C81B53"/>
    <w:rsid w:val="00C837D8"/>
    <w:rsid w:val="00C87936"/>
    <w:rsid w:val="00CA012F"/>
    <w:rsid w:val="00CB54FF"/>
    <w:rsid w:val="00CB5DEA"/>
    <w:rsid w:val="00CC1EEF"/>
    <w:rsid w:val="00CC5A21"/>
    <w:rsid w:val="00CF0679"/>
    <w:rsid w:val="00CF5415"/>
    <w:rsid w:val="00CF79D5"/>
    <w:rsid w:val="00D07176"/>
    <w:rsid w:val="00D154BF"/>
    <w:rsid w:val="00D15C83"/>
    <w:rsid w:val="00D27759"/>
    <w:rsid w:val="00D31F24"/>
    <w:rsid w:val="00D33284"/>
    <w:rsid w:val="00D377ED"/>
    <w:rsid w:val="00D434D8"/>
    <w:rsid w:val="00D85F3F"/>
    <w:rsid w:val="00D87E4C"/>
    <w:rsid w:val="00DA28D1"/>
    <w:rsid w:val="00DB03B0"/>
    <w:rsid w:val="00DC0EF6"/>
    <w:rsid w:val="00DC124A"/>
    <w:rsid w:val="00DC2700"/>
    <w:rsid w:val="00DC3BF0"/>
    <w:rsid w:val="00DE1047"/>
    <w:rsid w:val="00E145EA"/>
    <w:rsid w:val="00E5514C"/>
    <w:rsid w:val="00E66098"/>
    <w:rsid w:val="00E733B5"/>
    <w:rsid w:val="00EA03AA"/>
    <w:rsid w:val="00EB182D"/>
    <w:rsid w:val="00EB2C1D"/>
    <w:rsid w:val="00EB770E"/>
    <w:rsid w:val="00EE09BD"/>
    <w:rsid w:val="00EE1054"/>
    <w:rsid w:val="00EF77E3"/>
    <w:rsid w:val="00F01707"/>
    <w:rsid w:val="00F1419B"/>
    <w:rsid w:val="00F20440"/>
    <w:rsid w:val="00F26532"/>
    <w:rsid w:val="00F26B1C"/>
    <w:rsid w:val="00F62555"/>
    <w:rsid w:val="00F632E7"/>
    <w:rsid w:val="00F824B9"/>
    <w:rsid w:val="00F86175"/>
    <w:rsid w:val="00FA3409"/>
    <w:rsid w:val="00FB06F6"/>
    <w:rsid w:val="00FB333E"/>
    <w:rsid w:val="00FB74AC"/>
    <w:rsid w:val="00FC1EC6"/>
    <w:rsid w:val="00FE0AE5"/>
    <w:rsid w:val="00FE259D"/>
    <w:rsid w:val="05C2374F"/>
    <w:rsid w:val="187B89F7"/>
    <w:rsid w:val="1F7A71D0"/>
    <w:rsid w:val="1FCB88BB"/>
    <w:rsid w:val="27B40945"/>
    <w:rsid w:val="2820C4AA"/>
    <w:rsid w:val="2F02630C"/>
    <w:rsid w:val="31A586AE"/>
    <w:rsid w:val="33D908AF"/>
    <w:rsid w:val="38583526"/>
    <w:rsid w:val="40768B47"/>
    <w:rsid w:val="45612101"/>
    <w:rsid w:val="4CD75498"/>
    <w:rsid w:val="79E80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A92681"/>
  <w15:docId w15:val="{C73947C4-7133-4F73-9C91-E1FE9C3C4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Arial"/>
        <w:lang w:val="pt-BR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autoSpaceDN w:val="0"/>
      <w:textAlignment w:val="baseline"/>
    </w:pPr>
    <w:rPr>
      <w:kern w:val="3"/>
      <w:sz w:val="24"/>
      <w:szCs w:val="24"/>
      <w:lang w:eastAsia="zh-CN" w:bidi="hi-IN"/>
    </w:rPr>
  </w:style>
  <w:style w:type="paragraph" w:styleId="Ttulo1">
    <w:name w:val="heading 1"/>
    <w:basedOn w:val="Standard"/>
    <w:next w:val="Standard"/>
    <w:uiPriority w:val="9"/>
    <w:qFormat/>
    <w:pPr>
      <w:keepNext/>
      <w:keepLines/>
      <w:spacing w:before="480"/>
      <w:outlineLvl w:val="0"/>
    </w:pPr>
    <w:rPr>
      <w:rFonts w:ascii="Cambria" w:eastAsia="MS Gothic" w:hAnsi="Cambria" w:cs="Times New Roman"/>
      <w:b/>
      <w:bCs/>
      <w:color w:val="365F91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pPr>
      <w:suppressAutoHyphens/>
      <w:autoSpaceDN w:val="0"/>
      <w:textAlignment w:val="baseline"/>
    </w:pPr>
    <w:rPr>
      <w:kern w:val="3"/>
      <w:sz w:val="24"/>
      <w:szCs w:val="24"/>
      <w:lang w:eastAsia="zh-CN" w:bidi="hi-IN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Nivel01">
    <w:name w:val="Nivel 01"/>
    <w:basedOn w:val="Ttulo1"/>
    <w:next w:val="Standard"/>
    <w:pPr>
      <w:spacing w:after="120" w:line="276" w:lineRule="auto"/>
      <w:ind w:right="-15"/>
      <w:jc w:val="both"/>
    </w:pPr>
    <w:rPr>
      <w:rFonts w:ascii="Arial" w:eastAsia="Arial" w:hAnsi="Arial"/>
      <w:color w:val="000000"/>
      <w:sz w:val="20"/>
      <w:szCs w:val="20"/>
    </w:rPr>
  </w:style>
  <w:style w:type="paragraph" w:customStyle="1" w:styleId="PADRO">
    <w:name w:val="PADRÃO"/>
    <w:pPr>
      <w:keepNext/>
      <w:widowControl w:val="0"/>
      <w:shd w:val="clear" w:color="auto" w:fill="FFFFFF"/>
      <w:suppressAutoHyphens/>
      <w:autoSpaceDN w:val="0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kern w:val="3"/>
      <w:sz w:val="24"/>
      <w:szCs w:val="24"/>
      <w:lang w:eastAsia="zh-CN" w:bidi="hi-IN"/>
    </w:rPr>
  </w:style>
  <w:style w:type="paragraph" w:styleId="PargrafodaLista">
    <w:name w:val="List Paragraph"/>
    <w:basedOn w:val="Standard"/>
    <w:uiPriority w:val="34"/>
    <w:qFormat/>
    <w:pPr>
      <w:ind w:left="720"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PargrafodaLista1">
    <w:name w:val="Parágrafo da Lista1"/>
    <w:basedOn w:val="Standard"/>
    <w:pPr>
      <w:ind w:left="720"/>
    </w:pPr>
    <w:rPr>
      <w:rFonts w:ascii="Ecofont_Spranq_eco_Sans" w:eastAsia="Ecofont_Spranq_eco_Sans" w:hAnsi="Ecofont_Spranq_eco_Sans" w:cs="Ecofont_Spranq_eco_Sans"/>
    </w:rPr>
  </w:style>
  <w:style w:type="paragraph" w:styleId="Rodap">
    <w:name w:val="footer"/>
    <w:basedOn w:val="Standard"/>
    <w:link w:val="RodapChar"/>
    <w:uiPriority w:val="99"/>
    <w:pPr>
      <w:suppressLineNumbers/>
      <w:tabs>
        <w:tab w:val="center" w:pos="4819"/>
        <w:tab w:val="right" w:pos="9638"/>
      </w:tabs>
    </w:pPr>
  </w:style>
  <w:style w:type="paragraph" w:styleId="Cabealho">
    <w:name w:val="header"/>
    <w:basedOn w:val="Standard"/>
    <w:pPr>
      <w:suppressLineNumbers/>
      <w:tabs>
        <w:tab w:val="center" w:pos="4819"/>
        <w:tab w:val="right" w:pos="9638"/>
      </w:tabs>
    </w:p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ListLabel18">
    <w:name w:val="ListLabel 18"/>
    <w:rPr>
      <w:rFonts w:ascii="Arial" w:eastAsia="Arial" w:hAnsi="Arial" w:cs="Arial"/>
    </w:rPr>
  </w:style>
  <w:style w:type="character" w:customStyle="1" w:styleId="ListLabel46">
    <w:name w:val="ListLabel 46"/>
    <w:rPr>
      <w:rFonts w:eastAsia="MS Gothic" w:cs="Arial"/>
      <w:b/>
    </w:rPr>
  </w:style>
  <w:style w:type="character" w:customStyle="1" w:styleId="ListLabel47">
    <w:name w:val="ListLabel 47"/>
    <w:rPr>
      <w:b w:val="0"/>
    </w:rPr>
  </w:style>
  <w:style w:type="character" w:customStyle="1" w:styleId="ListLabel48">
    <w:name w:val="ListLabel 48"/>
    <w:rPr>
      <w:rFonts w:eastAsia="Times New Roman" w:cs="Arial"/>
      <w:b w:val="0"/>
      <w:color w:val="00000A"/>
    </w:rPr>
  </w:style>
  <w:style w:type="character" w:customStyle="1" w:styleId="ListLabel34">
    <w:name w:val="ListLabel 34"/>
    <w:rPr>
      <w:color w:val="00000A"/>
    </w:rPr>
  </w:style>
  <w:style w:type="character" w:customStyle="1" w:styleId="ListLabel35">
    <w:name w:val="ListLabel 35"/>
    <w:rPr>
      <w:color w:val="00000A"/>
    </w:rPr>
  </w:style>
  <w:style w:type="character" w:customStyle="1" w:styleId="ListLabel36">
    <w:name w:val="ListLabel 36"/>
    <w:rPr>
      <w:color w:val="00000A"/>
    </w:rPr>
  </w:style>
  <w:style w:type="character" w:customStyle="1" w:styleId="ListLabel37">
    <w:name w:val="ListLabel 37"/>
    <w:rPr>
      <w:i w:val="0"/>
      <w:color w:val="00000A"/>
    </w:rPr>
  </w:style>
  <w:style w:type="character" w:customStyle="1" w:styleId="ListLabel38">
    <w:name w:val="ListLabel 38"/>
    <w:rPr>
      <w:color w:val="00000A"/>
    </w:rPr>
  </w:style>
  <w:style w:type="character" w:customStyle="1" w:styleId="ListLabel39">
    <w:name w:val="ListLabel 39"/>
    <w:rPr>
      <w:color w:val="00000A"/>
    </w:rPr>
  </w:style>
  <w:style w:type="character" w:customStyle="1" w:styleId="ListLabel40">
    <w:name w:val="ListLabel 40"/>
    <w:rPr>
      <w:color w:val="00000A"/>
    </w:rPr>
  </w:style>
  <w:style w:type="character" w:customStyle="1" w:styleId="ListLabel41">
    <w:name w:val="ListLabel 41"/>
    <w:rPr>
      <w:color w:val="00000A"/>
    </w:rPr>
  </w:style>
  <w:style w:type="character" w:customStyle="1" w:styleId="ListLabel42">
    <w:name w:val="ListLabel 42"/>
    <w:rPr>
      <w:color w:val="00000A"/>
    </w:rPr>
  </w:style>
  <w:style w:type="character" w:customStyle="1" w:styleId="ListLabel16">
    <w:name w:val="ListLabel 16"/>
    <w:rPr>
      <w:b w:val="0"/>
      <w:color w:val="00000A"/>
    </w:rPr>
  </w:style>
  <w:style w:type="character" w:customStyle="1" w:styleId="ListLabel49">
    <w:name w:val="ListLabel 49"/>
    <w:rPr>
      <w:b/>
    </w:rPr>
  </w:style>
  <w:style w:type="character" w:customStyle="1" w:styleId="ListLabel50">
    <w:name w:val="ListLabel 50"/>
    <w:rPr>
      <w:b/>
      <w:i w:val="0"/>
      <w:color w:val="00000A"/>
    </w:rPr>
  </w:style>
  <w:style w:type="character" w:customStyle="1" w:styleId="ListLabel17">
    <w:name w:val="ListLabel 17"/>
    <w:rPr>
      <w:b w:val="0"/>
      <w:color w:val="00000A"/>
    </w:rPr>
  </w:style>
  <w:style w:type="character" w:customStyle="1" w:styleId="ListLabel32">
    <w:name w:val="ListLabel 32"/>
    <w:rPr>
      <w:b/>
    </w:rPr>
  </w:style>
  <w:style w:type="character" w:customStyle="1" w:styleId="normaltextrun">
    <w:name w:val="normaltextrun"/>
    <w:basedOn w:val="Fontepargpadro"/>
  </w:style>
  <w:style w:type="character" w:customStyle="1" w:styleId="Character20style">
    <w:name w:val="Character_20_style"/>
  </w:style>
  <w:style w:type="character" w:customStyle="1" w:styleId="ListLabel98">
    <w:name w:val="ListLabel 98"/>
    <w:rPr>
      <w:b/>
    </w:rPr>
  </w:style>
  <w:style w:type="numbering" w:customStyle="1" w:styleId="WWNum6">
    <w:name w:val="WWNum6"/>
    <w:basedOn w:val="Semlista"/>
    <w:pPr>
      <w:numPr>
        <w:numId w:val="1"/>
      </w:numPr>
    </w:pPr>
  </w:style>
  <w:style w:type="numbering" w:customStyle="1" w:styleId="WWNum9">
    <w:name w:val="WWNum9"/>
    <w:basedOn w:val="Semlista"/>
    <w:pPr>
      <w:numPr>
        <w:numId w:val="2"/>
      </w:numPr>
    </w:pPr>
  </w:style>
  <w:style w:type="numbering" w:customStyle="1" w:styleId="WWNum20">
    <w:name w:val="WWNum20"/>
    <w:basedOn w:val="Semlista"/>
    <w:pPr>
      <w:numPr>
        <w:numId w:val="3"/>
      </w:numPr>
    </w:pPr>
  </w:style>
  <w:style w:type="numbering" w:customStyle="1" w:styleId="WWNum7">
    <w:name w:val="WWNum7"/>
    <w:basedOn w:val="Semlista"/>
    <w:pPr>
      <w:numPr>
        <w:numId w:val="4"/>
      </w:numPr>
    </w:pPr>
  </w:style>
  <w:style w:type="numbering" w:customStyle="1" w:styleId="WWNum8">
    <w:name w:val="WWNum8"/>
    <w:basedOn w:val="Semlista"/>
    <w:pPr>
      <w:numPr>
        <w:numId w:val="5"/>
      </w:numPr>
    </w:pPr>
  </w:style>
  <w:style w:type="numbering" w:customStyle="1" w:styleId="WWNum15">
    <w:name w:val="WWNum15"/>
    <w:basedOn w:val="Semlista"/>
    <w:pPr>
      <w:numPr>
        <w:numId w:val="6"/>
      </w:numPr>
    </w:pPr>
  </w:style>
  <w:style w:type="numbering" w:customStyle="1" w:styleId="WWNum16">
    <w:name w:val="WWNum16"/>
    <w:basedOn w:val="Semlista"/>
    <w:pPr>
      <w:numPr>
        <w:numId w:val="7"/>
      </w:numPr>
    </w:pPr>
  </w:style>
  <w:style w:type="numbering" w:customStyle="1" w:styleId="WWNum18">
    <w:name w:val="WWNum18"/>
    <w:basedOn w:val="Semlista"/>
    <w:pPr>
      <w:numPr>
        <w:numId w:val="8"/>
      </w:numPr>
    </w:pPr>
  </w:style>
  <w:style w:type="numbering" w:customStyle="1" w:styleId="WWNum19">
    <w:name w:val="WWNum19"/>
    <w:basedOn w:val="Semlista"/>
    <w:pPr>
      <w:numPr>
        <w:numId w:val="9"/>
      </w:numPr>
    </w:pPr>
  </w:style>
  <w:style w:type="numbering" w:customStyle="1" w:styleId="WWNum24">
    <w:name w:val="WWNum24"/>
    <w:basedOn w:val="Semlista"/>
    <w:pPr>
      <w:numPr>
        <w:numId w:val="10"/>
      </w:numPr>
    </w:pPr>
  </w:style>
  <w:style w:type="numbering" w:customStyle="1" w:styleId="WWNum3">
    <w:name w:val="WWNum3"/>
    <w:basedOn w:val="Semlista"/>
    <w:pPr>
      <w:numPr>
        <w:numId w:val="11"/>
      </w:numPr>
    </w:pPr>
  </w:style>
  <w:style w:type="numbering" w:customStyle="1" w:styleId="WWNum4">
    <w:name w:val="WWNum4"/>
    <w:basedOn w:val="Semlista"/>
    <w:pPr>
      <w:numPr>
        <w:numId w:val="12"/>
      </w:numPr>
    </w:pPr>
  </w:style>
  <w:style w:type="numbering" w:customStyle="1" w:styleId="WWNum23">
    <w:name w:val="WWNum23"/>
    <w:basedOn w:val="Semlista"/>
    <w:pPr>
      <w:numPr>
        <w:numId w:val="13"/>
      </w:numPr>
    </w:pPr>
  </w:style>
  <w:style w:type="numbering" w:customStyle="1" w:styleId="WWNum5">
    <w:name w:val="WWNum5"/>
    <w:basedOn w:val="Semlista"/>
    <w:pPr>
      <w:numPr>
        <w:numId w:val="14"/>
      </w:numPr>
    </w:pPr>
  </w:style>
  <w:style w:type="numbering" w:customStyle="1" w:styleId="WWNum12">
    <w:name w:val="WWNum12"/>
    <w:basedOn w:val="Semlista"/>
    <w:pPr>
      <w:numPr>
        <w:numId w:val="15"/>
      </w:numPr>
    </w:pPr>
  </w:style>
  <w:style w:type="numbering" w:customStyle="1" w:styleId="WWNum13">
    <w:name w:val="WWNum13"/>
    <w:basedOn w:val="Semlista"/>
    <w:pPr>
      <w:numPr>
        <w:numId w:val="16"/>
      </w:numPr>
    </w:pPr>
  </w:style>
  <w:style w:type="numbering" w:customStyle="1" w:styleId="WWNum11">
    <w:name w:val="WWNum11"/>
    <w:basedOn w:val="Semlista"/>
    <w:pPr>
      <w:numPr>
        <w:numId w:val="17"/>
      </w:numPr>
    </w:pPr>
  </w:style>
  <w:style w:type="character" w:customStyle="1" w:styleId="RodapChar">
    <w:name w:val="Rodapé Char"/>
    <w:basedOn w:val="Fontepargpadro"/>
    <w:link w:val="Rodap"/>
    <w:uiPriority w:val="99"/>
    <w:rsid w:val="000B39FA"/>
    <w:rPr>
      <w:kern w:val="3"/>
      <w:sz w:val="24"/>
      <w:szCs w:val="24"/>
      <w:lang w:eastAsia="zh-CN" w:bidi="hi-IN"/>
    </w:rPr>
  </w:style>
  <w:style w:type="character" w:styleId="Refdecomentrio">
    <w:name w:val="annotation reference"/>
    <w:basedOn w:val="Fontepargpadro"/>
    <w:uiPriority w:val="99"/>
    <w:semiHidden/>
    <w:unhideWhenUsed/>
    <w:rsid w:val="008341DD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8341DD"/>
    <w:rPr>
      <w:rFonts w:cs="Mangal"/>
      <w:sz w:val="20"/>
      <w:szCs w:val="18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8341DD"/>
    <w:rPr>
      <w:rFonts w:cs="Mangal"/>
      <w:kern w:val="3"/>
      <w:szCs w:val="18"/>
      <w:lang w:eastAsia="zh-CN" w:bidi="hi-IN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8341DD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8341DD"/>
    <w:rPr>
      <w:rFonts w:cs="Mangal"/>
      <w:b/>
      <w:bCs/>
      <w:kern w:val="3"/>
      <w:szCs w:val="18"/>
      <w:lang w:eastAsia="zh-CN" w:bidi="hi-IN"/>
    </w:rPr>
  </w:style>
  <w:style w:type="paragraph" w:customStyle="1" w:styleId="Nivel1">
    <w:name w:val="Nivel1"/>
    <w:basedOn w:val="Ttulo1"/>
    <w:qFormat/>
    <w:rsid w:val="00B049D7"/>
    <w:pPr>
      <w:numPr>
        <w:numId w:val="20"/>
      </w:numPr>
      <w:suppressAutoHyphens w:val="0"/>
      <w:autoSpaceDN/>
      <w:spacing w:line="276" w:lineRule="auto"/>
      <w:jc w:val="both"/>
      <w:textAlignment w:val="auto"/>
    </w:pPr>
    <w:rPr>
      <w:rFonts w:ascii="Arial" w:eastAsiaTheme="majorEastAsia" w:hAnsi="Arial"/>
      <w:bCs w:val="0"/>
      <w:color w:val="000000"/>
      <w:kern w:val="0"/>
      <w:sz w:val="20"/>
      <w:szCs w:val="20"/>
      <w:lang w:eastAsia="pt-BR" w:bidi="ar-SA"/>
    </w:rPr>
  </w:style>
  <w:style w:type="table" w:styleId="Tabelacomgrade">
    <w:name w:val="Table Grid"/>
    <w:basedOn w:val="Tabelanormal"/>
    <w:uiPriority w:val="39"/>
    <w:rsid w:val="00B049D7"/>
    <w:rPr>
      <w:rFonts w:ascii="Times New Roman" w:eastAsiaTheme="minorEastAsia" w:hAnsi="Times New Roman" w:cs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vel2">
    <w:name w:val="Nivel 2"/>
    <w:basedOn w:val="Normal"/>
    <w:qFormat/>
    <w:rsid w:val="00B049D7"/>
    <w:pPr>
      <w:numPr>
        <w:ilvl w:val="1"/>
        <w:numId w:val="20"/>
      </w:numPr>
      <w:suppressAutoHyphens w:val="0"/>
      <w:autoSpaceDN/>
      <w:spacing w:before="120" w:after="120" w:line="276" w:lineRule="auto"/>
      <w:jc w:val="both"/>
      <w:textAlignment w:val="auto"/>
    </w:pPr>
    <w:rPr>
      <w:rFonts w:ascii="Arial" w:eastAsia="Times New Roman" w:hAnsi="Arial"/>
      <w:kern w:val="0"/>
      <w:sz w:val="20"/>
      <w:szCs w:val="20"/>
      <w:lang w:eastAsia="pt-BR" w:bidi="ar-SA"/>
    </w:rPr>
  </w:style>
  <w:style w:type="paragraph" w:customStyle="1" w:styleId="Nivel3">
    <w:name w:val="Nivel 3"/>
    <w:basedOn w:val="Nivel2"/>
    <w:qFormat/>
    <w:rsid w:val="00B049D7"/>
    <w:pPr>
      <w:numPr>
        <w:ilvl w:val="2"/>
      </w:numPr>
      <w:ind w:left="567" w:firstLine="0"/>
    </w:pPr>
    <w:rPr>
      <w:color w:val="000000"/>
    </w:rPr>
  </w:style>
  <w:style w:type="paragraph" w:customStyle="1" w:styleId="Nivel4">
    <w:name w:val="Nivel 4"/>
    <w:basedOn w:val="Nivel3"/>
    <w:qFormat/>
    <w:rsid w:val="00B049D7"/>
    <w:pPr>
      <w:numPr>
        <w:ilvl w:val="3"/>
      </w:numPr>
      <w:tabs>
        <w:tab w:val="num" w:pos="360"/>
      </w:tabs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B049D7"/>
    <w:pPr>
      <w:numPr>
        <w:ilvl w:val="4"/>
      </w:numPr>
      <w:tabs>
        <w:tab w:val="num" w:pos="360"/>
      </w:tabs>
      <w:ind w:left="1134" w:firstLine="0"/>
    </w:pPr>
  </w:style>
  <w:style w:type="paragraph" w:styleId="Reviso">
    <w:name w:val="Revision"/>
    <w:hidden/>
    <w:uiPriority w:val="99"/>
    <w:semiHidden/>
    <w:rsid w:val="004303E6"/>
    <w:rPr>
      <w:rFonts w:cs="Mangal"/>
      <w:kern w:val="3"/>
      <w:sz w:val="24"/>
      <w:szCs w:val="21"/>
      <w:lang w:eastAsia="zh-CN" w:bidi="hi-IN"/>
    </w:rPr>
  </w:style>
  <w:style w:type="character" w:styleId="Forte">
    <w:name w:val="Strong"/>
    <w:basedOn w:val="Fontepargpadro"/>
    <w:uiPriority w:val="22"/>
    <w:qFormat/>
    <w:rsid w:val="00350A23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7E25A6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pt-B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584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9668af9-5b84-4ed0-b89c-fe2bf7241e88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433FF92FF5C8849B157BEE3BE5BEDC2" ma:contentTypeVersion="14" ma:contentTypeDescription="Crie um novo documento." ma:contentTypeScope="" ma:versionID="d50001163ad011be5a0400a120556b8a">
  <xsd:schema xmlns:xsd="http://www.w3.org/2001/XMLSchema" xmlns:xs="http://www.w3.org/2001/XMLSchema" xmlns:p="http://schemas.microsoft.com/office/2006/metadata/properties" xmlns:ns2="f9668af9-5b84-4ed0-b89c-fe2bf7241e88" targetNamespace="http://schemas.microsoft.com/office/2006/metadata/properties" ma:root="true" ma:fieldsID="1e85e58e3eadc4f932c131021b974cc6" ns2:_="">
    <xsd:import namespace="f9668af9-5b84-4ed0-b89c-fe2bf7241e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668af9-5b84-4ed0-b89c-fe2bf7241e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Marcações de imagem" ma:readOnly="false" ma:fieldId="{5cf76f15-5ced-4ddc-b409-7134ff3c332f}" ma:taxonomyMulti="true" ma:sspId="bbb0a7e8-13cc-4f9e-86a5-04ec5dc485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D8C9517-3273-40A8-B629-412FF0E44B5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8204A1-4550-41A5-9D55-555FC916D121}">
  <ds:schemaRefs>
    <ds:schemaRef ds:uri="http://schemas.microsoft.com/office/2006/metadata/properties"/>
    <ds:schemaRef ds:uri="http://schemas.microsoft.com/office/infopath/2007/PartnerControls"/>
    <ds:schemaRef ds:uri="f9668af9-5b84-4ed0-b89c-fe2bf7241e88"/>
  </ds:schemaRefs>
</ds:datastoreItem>
</file>

<file path=customXml/itemProps3.xml><?xml version="1.0" encoding="utf-8"?>
<ds:datastoreItem xmlns:ds="http://schemas.openxmlformats.org/officeDocument/2006/customXml" ds:itemID="{72A3AE7F-FDD5-4B26-970D-9D11EC3673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668af9-5b84-4ed0-b89c-fe2bf7241e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6f49aa43-822a-4c20-9670-db7700bf1eb0}" enabled="0" method="" siteId="{6f49aa43-822a-4c20-9670-db7700bf1e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787</TotalTime>
  <Pages>4</Pages>
  <Words>932</Words>
  <Characters>5039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Roxana Soares Silveira</dc:creator>
  <cp:keywords/>
  <cp:lastModifiedBy>Roxana Soares Silveira</cp:lastModifiedBy>
  <cp:revision>220</cp:revision>
  <cp:lastPrinted>2024-02-01T18:50:00Z</cp:lastPrinted>
  <dcterms:created xsi:type="dcterms:W3CDTF">2022-05-04T12:58:00Z</dcterms:created>
  <dcterms:modified xsi:type="dcterms:W3CDTF">2025-11-07T15:24:00Z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0x0101002433FF92FF5C8849B157BEE3BE5BEDC2</vt:lpwstr>
  </property>
  <property fmtid="{D5CDD505-2E9C-101B-9397-08002B2CF9AE}" pid="3" name="MediaServiceImageTags">
    <vt:lpwstr/>
  </property>
</Properties>
</file>